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134"/>
          <w:tab w:val="left" w:pos="1276"/>
        </w:tabs>
        <w:spacing w:line="30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FI_MAT_98_4</w:t>
      </w:r>
    </w:p>
    <w:p>
      <w:pPr>
        <w:tabs>
          <w:tab w:val="left" w:pos="993"/>
          <w:tab w:val="left" w:pos="1134"/>
        </w:tabs>
        <w:spacing w:line="30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>
      <w:pPr>
        <w:pStyle w:val="Normln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260"/>
        </w:tabs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 o zápis  narození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60" w:lineRule="auto"/>
        <w:rPr>
          <w:rFonts w:ascii="Arial" w:hAnsi="Arial" w:cs="Arial"/>
          <w:sz w:val="28"/>
          <w:szCs w:val="28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sepsaná dne ................................ u.....................................................................................................................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 ..........................................................................................................................................................................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………..………………………………………………………………..………………………..………………………....</w:t>
      </w:r>
    </w:p>
    <w:p>
      <w:pPr>
        <w:pStyle w:val="Normln0"/>
        <w:spacing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/údaje žadatele/lky: jméno popř. jména a příjmení, datum narození,  adresa trvalého pobytu/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provedení zápisu narození do zvláštní matriky vedené Úřadem městské části města Brna, Brno-střed, podle ustanovení  § 1, § 3 odst. 4) a § 43 zákona č. 301/2000 Sb., o matrikách, jménu a příjmení a o změně některých souvisejících zákonů, ve znění pozdějších předpisů (dále jen zákon o matrikách) a vydání rodného listu.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Dítě/zapisovaná fyzická osoba:</w:t>
      </w: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popř. jména     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pohlaví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den, měsíc a rok narození</w:t>
      </w:r>
      <w:r>
        <w:rPr>
          <w:rFonts w:ascii="Arial" w:hAnsi="Arial" w:cs="Arial"/>
          <w:sz w:val="20"/>
          <w:szCs w:val="20"/>
        </w:rPr>
        <w:tab/>
        <w:t>................................................ RČ 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narození*)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Otec/rodič:</w:t>
      </w: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popř. jména a příjmení  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narození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 RČ.......................................................................</w:t>
      </w:r>
    </w:p>
    <w:p>
      <w:pPr>
        <w:pStyle w:val="Normln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narození*)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       trvalý pobyt v době nar. dítěte**) 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státní občanství (současný stav) ........................................................................................................................  </w:t>
      </w: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Matka/rodič: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popř. jména a příjmení …..........................................................................................................................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 RČ 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narození*)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 v době nar. dítěte **) 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stav v době narození dítěte 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státní občanství (současný stav) .........................................................................................................................  </w:t>
      </w:r>
    </w:p>
    <w:p>
      <w:pPr>
        <w:pStyle w:val="Normln0"/>
        <w:pBdr>
          <w:between w:val="single" w:sz="4" w:space="1" w:color="auto"/>
        </w:pBdr>
        <w:jc w:val="both"/>
        <w:outlineLvl w:val="0"/>
        <w:rPr>
          <w:rFonts w:ascii="Arial" w:hAnsi="Arial" w:cs="Arial"/>
          <w:sz w:val="20"/>
          <w:szCs w:val="20"/>
          <w:u w:val="thick"/>
        </w:rPr>
      </w:pPr>
    </w:p>
    <w:p>
      <w:pPr>
        <w:pStyle w:val="Normln0"/>
        <w:pBdr>
          <w:top w:val="single" w:sz="4" w:space="1" w:color="auto"/>
          <w:bottom w:val="single" w:sz="4" w:space="1" w:color="auto"/>
        </w:pBdr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pStyle w:val="Normln0"/>
        <w:pBdr>
          <w:top w:val="single" w:sz="4" w:space="1" w:color="auto"/>
          <w:bottom w:val="single" w:sz="4" w:space="1" w:color="auto"/>
        </w:pBd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Trvalý nebo poslední trvalý pobyt dítěte/zapisované fyzické osoby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území České republiky ( pokud byl) </w:t>
      </w:r>
    </w:p>
    <w:p>
      <w:pPr>
        <w:pStyle w:val="Normln0"/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ln0"/>
        <w:pBdr>
          <w:top w:val="single" w:sz="4" w:space="1" w:color="auto"/>
          <w:bottom w:val="single" w:sz="4" w:space="1" w:color="auto"/>
        </w:pBd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Upozornění:</w:t>
      </w:r>
      <w:r>
        <w:rPr>
          <w:rFonts w:ascii="Arial" w:hAnsi="Arial" w:cs="Arial"/>
          <w:color w:val="000000"/>
          <w:sz w:val="20"/>
          <w:szCs w:val="20"/>
        </w:rPr>
        <w:t xml:space="preserve"> na základě zápisu narození do Zvláštní matriky a vydání českého rodného listu budou údaje o narození zavedeny do agendového informačního systému evidence obyvatel, čímž </w:t>
      </w:r>
      <w:r>
        <w:rPr>
          <w:rFonts w:ascii="Arial" w:hAnsi="Arial" w:cs="Arial"/>
          <w:color w:val="000000"/>
          <w:sz w:val="20"/>
          <w:szCs w:val="20"/>
          <w:u w:val="single"/>
        </w:rPr>
        <w:t>ze zákona vznikne platný trvalý pobyt na území České republiky</w:t>
      </w:r>
      <w:r>
        <w:rPr>
          <w:rFonts w:ascii="Arial" w:hAnsi="Arial" w:cs="Arial"/>
          <w:color w:val="000000"/>
          <w:sz w:val="20"/>
          <w:szCs w:val="20"/>
        </w:rPr>
        <w:t xml:space="preserve"> (§ 10 odst. 3 zákona č. 133/2000 Sb., o evidenci obyvatel a rodných číslech a o změně některých zákonů, ve znění pozdějších předpisů). </w:t>
      </w:r>
    </w:p>
    <w:p>
      <w:pPr>
        <w:pStyle w:val="Normln0"/>
        <w:pBdr>
          <w:top w:val="single" w:sz="4" w:space="1" w:color="auto"/>
          <w:bottom w:val="single" w:sz="4" w:space="1" w:color="auto"/>
        </w:pBdr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Takto vzniklý </w:t>
      </w:r>
      <w:r>
        <w:rPr>
          <w:rFonts w:ascii="Arial" w:hAnsi="Arial" w:cs="Arial"/>
          <w:color w:val="000000"/>
          <w:sz w:val="20"/>
          <w:szCs w:val="20"/>
          <w:u w:val="single"/>
        </w:rPr>
        <w:t>platný trvalý pobyt lze</w:t>
      </w:r>
      <w:r>
        <w:rPr>
          <w:rFonts w:ascii="Arial" w:hAnsi="Arial" w:cs="Arial"/>
          <w:color w:val="000000"/>
          <w:sz w:val="20"/>
          <w:szCs w:val="20"/>
        </w:rPr>
        <w:t xml:space="preserve"> podle § 12 odst. 3 zákona o evidenci obyvatel </w:t>
      </w:r>
      <w:r>
        <w:rPr>
          <w:rFonts w:ascii="Arial" w:hAnsi="Arial" w:cs="Arial"/>
          <w:color w:val="000000"/>
          <w:sz w:val="20"/>
          <w:szCs w:val="20"/>
          <w:u w:val="single"/>
        </w:rPr>
        <w:t>ukončit.</w:t>
      </w:r>
      <w:r>
        <w:rPr>
          <w:rFonts w:ascii="Arial" w:hAnsi="Arial" w:cs="Arial"/>
          <w:color w:val="000000"/>
          <w:sz w:val="20"/>
          <w:szCs w:val="20"/>
        </w:rPr>
        <w:t xml:space="preserve"> Bližší informace poskytne Magistrát města Brna, Odbor správních činností, Husova 5, 601 67 Brno, email: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lemonova.nikola@brno.cz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případně je naleznete na </w:t>
      </w:r>
      <w:hyperlink r:id="rId8" w:history="1">
        <w:r>
          <w:rPr>
            <w:rStyle w:val="Hypertextovodkaz"/>
            <w:rFonts w:ascii="Arial" w:hAnsi="Arial" w:cs="Arial"/>
            <w:color w:val="000000"/>
            <w:sz w:val="20"/>
            <w:szCs w:val="20"/>
          </w:rPr>
          <w:t>www.brno.cz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– potřebuji si vyřídit – trvalý pobyt. </w:t>
      </w: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Dítě se narodilo za trvání manželství, což dokládáme oddacím listem …………………………............................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…..………………………………….………………………………………………….……………………………………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dítěti bylo určeno otcovství souhlasným prohlášením rodičů (kde, kdy) 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…....................................................., což dokládáme …......................................................................................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…………………………………………………………………………………………………........................................</w:t>
      </w: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Dohoda rodičů  o příjmení nezletilého dítěte:</w:t>
      </w:r>
    </w:p>
    <w:p>
      <w:pPr>
        <w:pStyle w:val="Normln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(pokud nevyplývá z oddacího listu rodičů nebo   není v souvislosti s určením otcovství učiněna v souladu s ustan. § 19 zákona o matrikách,  </w:t>
      </w:r>
      <w:r>
        <w:rPr>
          <w:rFonts w:ascii="Arial" w:hAnsi="Arial" w:cs="Arial"/>
          <w:sz w:val="20"/>
          <w:szCs w:val="20"/>
          <w:u w:val="single"/>
        </w:rPr>
        <w:t>dohodou lze určit dítěti pouze  příjmení jednoho z rodičů).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Jsme manželé, z našeho oddacího listu nevyplývá dohoda o příjmení dítěte, proto jsme se </w:t>
      </w:r>
    </w:p>
    <w:p>
      <w:pPr>
        <w:pStyle w:val="Normln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dohodli, že dítě bude užívat příjmení: ………......................................................................................................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Nejsme manželé, k dítěti bylo určeno otcovství, kdy dohoda o příjmení pro dítě není v souladu s ustan. § 19 zákona o matrikách, proto jsme se  dohodli, že dítě  bude užívat příjmení: 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…………..….........................................................................................................................................................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podpis otce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  <w:t>podpis matky</w:t>
      </w: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/druh a číslo dokladu totožnosti, vydán kde, kým, platnost/       /druh a číslo dokladu totožnosti, vydán kde, kým, platnost/   </w:t>
      </w: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Žádost o užívání příjmení v mužském tvaru:</w:t>
      </w: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Jako rodiče dítěte ženského pohlaví žádáme, aby příjmení naší dcery ………….………………..…………… , bylo  v knize narození zapsáno  při zápisu narození v mužském tvaru: ……………………………………..……… 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podpis otce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  <w:t>podpis matky</w:t>
      </w: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/druh a číslo dokladu totožnosti, vydán kde, kým, platnost/       /druh a číslo dokladu totožnosti, vydán kde, kým, platnost/   </w:t>
      </w: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Souhlasím se zápisem mého příjmení do knihy narození v mužském tvaru: </w:t>
      </w:r>
    </w:p>
    <w:p>
      <w:pPr>
        <w:spacing w:line="300" w:lineRule="auto"/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…....………….....................................................................   </w:t>
      </w:r>
    </w:p>
    <w:p>
      <w:pPr>
        <w:spacing w:line="300" w:lineRule="auto"/>
        <w:ind w:left="2832"/>
        <w:jc w:val="right"/>
        <w:rPr>
          <w:rFonts w:ascii="Arial" w:hAnsi="Arial" w:cs="Arial"/>
          <w:sz w:val="20"/>
          <w:szCs w:val="20"/>
        </w:rPr>
      </w:pPr>
    </w:p>
    <w:p>
      <w:pPr>
        <w:spacing w:line="300" w:lineRule="auto"/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>
      <w:pPr>
        <w:spacing w:line="300" w:lineRule="auto"/>
        <w:ind w:left="42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…....………….....................................................................                                                           podpis dítěte staršího 12 let</w:t>
      </w:r>
    </w:p>
    <w:p>
      <w:pPr>
        <w:spacing w:line="300" w:lineRule="auto"/>
        <w:ind w:left="2832"/>
        <w:jc w:val="right"/>
        <w:rPr>
          <w:rFonts w:ascii="Arial" w:hAnsi="Arial" w:cs="Arial"/>
          <w:sz w:val="20"/>
          <w:szCs w:val="20"/>
        </w:rPr>
      </w:pPr>
    </w:p>
    <w:p>
      <w:pPr>
        <w:spacing w:line="300" w:lineRule="auto"/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..…....………….....................................................................                                                          /druh a číslo dokladu totožnosti, vydán kde, kým, platnost / </w:t>
      </w:r>
    </w:p>
    <w:p>
      <w:pPr>
        <w:pStyle w:val="Normln0"/>
        <w:pBdr>
          <w:bottom w:val="single" w:sz="4" w:space="1" w:color="auto"/>
        </w:pBdr>
        <w:spacing w:line="48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Státní občanství ČR dítěte/zapisované fyzické osoby  je doloženo:</w:t>
      </w: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numPr>
          <w:ilvl w:val="0"/>
          <w:numId w:val="4"/>
        </w:numPr>
        <w:spacing w:line="48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</w:t>
      </w:r>
      <w:r>
        <w:rPr>
          <w:rFonts w:ascii="Arial" w:hAnsi="Arial" w:cs="Arial"/>
          <w:bCs/>
          <w:sz w:val="20"/>
          <w:szCs w:val="20"/>
        </w:rPr>
        <w:t>osvědčení o státním občanství České republiky</w:t>
      </w:r>
    </w:p>
    <w:p>
      <w:pPr>
        <w:pStyle w:val="Normln0"/>
        <w:spacing w:line="480" w:lineRule="auto"/>
        <w:ind w:left="72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>)  listina o nabytí státního občanství České republiky</w:t>
      </w:r>
    </w:p>
    <w:p>
      <w:pPr>
        <w:pStyle w:val="Normln0"/>
        <w:spacing w:line="480" w:lineRule="auto"/>
        <w:ind w:left="72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 listina o udělení státního občanství České republiky</w:t>
      </w:r>
    </w:p>
    <w:p>
      <w:pPr>
        <w:pStyle w:val="Normln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D)  </w:t>
      </w:r>
      <w:r>
        <w:rPr>
          <w:rFonts w:ascii="Arial" w:hAnsi="Arial" w:cs="Arial"/>
          <w:sz w:val="20"/>
          <w:szCs w:val="20"/>
        </w:rPr>
        <w:t>případně zjištěno  dle OP/CD: …………………………………………………………………………....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/druh a číslo dokladu totožnosti, vydán kde, kým, platnost/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žádosti o zápis narození </w:t>
      </w:r>
      <w:r>
        <w:rPr>
          <w:rFonts w:ascii="Arial" w:hAnsi="Arial" w:cs="Arial"/>
          <w:b/>
          <w:sz w:val="20"/>
          <w:szCs w:val="20"/>
        </w:rPr>
        <w:t>dítěte, které je k datu podání žádosti o zápis do zvláštní matriky mladší 1 roku</w:t>
      </w:r>
      <w:r>
        <w:rPr>
          <w:rFonts w:ascii="Arial" w:hAnsi="Arial" w:cs="Arial"/>
          <w:sz w:val="20"/>
          <w:szCs w:val="20"/>
        </w:rPr>
        <w:t xml:space="preserve"> lze místo dokladu o státním občanství České republiky dítěte předložit:</w:t>
      </w:r>
    </w:p>
    <w:p>
      <w:pPr>
        <w:pStyle w:val="Normln0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numPr>
          <w:ilvl w:val="0"/>
          <w:numId w:val="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dítěte narozeného </w:t>
      </w:r>
      <w:r>
        <w:rPr>
          <w:rFonts w:ascii="Arial" w:hAnsi="Arial" w:cs="Arial"/>
          <w:sz w:val="20"/>
          <w:szCs w:val="20"/>
          <w:u w:val="single"/>
        </w:rPr>
        <w:t>za trvání manželství</w:t>
      </w:r>
      <w:r>
        <w:rPr>
          <w:rFonts w:ascii="Arial" w:hAnsi="Arial" w:cs="Arial"/>
          <w:sz w:val="20"/>
          <w:szCs w:val="20"/>
        </w:rPr>
        <w:t xml:space="preserve"> doklad prokazující státní občanství ČR </w:t>
      </w:r>
      <w:r>
        <w:rPr>
          <w:rFonts w:ascii="Arial" w:hAnsi="Arial" w:cs="Arial"/>
          <w:sz w:val="20"/>
          <w:szCs w:val="20"/>
          <w:u w:val="single"/>
        </w:rPr>
        <w:t>matky/otce</w:t>
      </w:r>
      <w:r>
        <w:rPr>
          <w:rFonts w:ascii="Arial" w:hAnsi="Arial" w:cs="Arial"/>
          <w:sz w:val="20"/>
          <w:szCs w:val="20"/>
        </w:rPr>
        <w:t xml:space="preserve"> dítěte KE DNI NAROZENÍ DÍTĚTE: </w:t>
      </w:r>
    </w:p>
    <w:p>
      <w:pPr>
        <w:pStyle w:val="Normln0"/>
        <w:spacing w:line="300" w:lineRule="auto"/>
        <w:ind w:left="1069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</w:t>
      </w:r>
    </w:p>
    <w:p>
      <w:pPr>
        <w:pStyle w:val="Normln0"/>
        <w:spacing w:line="3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 xml:space="preserve">         /druh a číslo dokladu; v případě předložení OP/CD  číslo dokladu totožnosti, vydán kde, kým, platnost/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numPr>
          <w:ilvl w:val="0"/>
          <w:numId w:val="5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dítěte narozeného  </w:t>
      </w:r>
      <w:r>
        <w:rPr>
          <w:rFonts w:ascii="Arial" w:hAnsi="Arial" w:cs="Arial"/>
          <w:sz w:val="20"/>
          <w:szCs w:val="20"/>
          <w:u w:val="single"/>
        </w:rPr>
        <w:t>mimo manželství</w:t>
      </w:r>
      <w:r>
        <w:rPr>
          <w:rFonts w:ascii="Arial" w:hAnsi="Arial" w:cs="Arial"/>
          <w:sz w:val="20"/>
          <w:szCs w:val="20"/>
        </w:rPr>
        <w:t xml:space="preserve"> doklad prokazující státní občanství ČR  </w:t>
      </w:r>
      <w:r>
        <w:rPr>
          <w:rFonts w:ascii="Arial" w:hAnsi="Arial" w:cs="Arial"/>
          <w:sz w:val="20"/>
          <w:szCs w:val="20"/>
          <w:u w:val="single"/>
        </w:rPr>
        <w:t>matky</w:t>
      </w:r>
      <w:r>
        <w:rPr>
          <w:rFonts w:ascii="Arial" w:hAnsi="Arial" w:cs="Arial"/>
          <w:sz w:val="20"/>
          <w:szCs w:val="20"/>
        </w:rPr>
        <w:t xml:space="preserve">  dítěte</w:t>
      </w:r>
    </w:p>
    <w:p>
      <w:pPr>
        <w:pStyle w:val="Normln0"/>
        <w:spacing w:line="300" w:lineRule="auto"/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DNI NAROZENÍ DÍTĚTE: </w:t>
      </w:r>
    </w:p>
    <w:p>
      <w:pPr>
        <w:pStyle w:val="Normln0"/>
        <w:spacing w:line="300" w:lineRule="auto"/>
        <w:ind w:left="1069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ind w:left="10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</w:t>
      </w:r>
    </w:p>
    <w:p>
      <w:pPr>
        <w:pStyle w:val="Normln0"/>
        <w:spacing w:line="3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/druh a číslo dokladu; v případě předložení OP/CD  číslo dokladu totožnosti, vydán kde, kým, platnost/</w:t>
      </w:r>
    </w:p>
    <w:p>
      <w:pPr>
        <w:pStyle w:val="Normln0"/>
        <w:spacing w:line="300" w:lineRule="auto"/>
        <w:jc w:val="both"/>
        <w:rPr>
          <w:rFonts w:ascii="Arial" w:hAnsi="Arial" w:cs="Arial"/>
          <w:sz w:val="18"/>
          <w:szCs w:val="18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18"/>
          <w:szCs w:val="18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outlineLvl w:val="0"/>
        <w:rPr>
          <w:rFonts w:ascii="Arial" w:hAnsi="Arial" w:cs="Arial"/>
          <w:b/>
          <w:bCs/>
          <w:sz w:val="20"/>
          <w:szCs w:val="20"/>
          <w:u w:val="thick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Zápis o narození byl sepsán na základě těchto předložených dokladů:</w:t>
      </w:r>
    </w:p>
    <w:p>
      <w:pPr>
        <w:pStyle w:val="Normln0"/>
        <w:jc w:val="both"/>
        <w:rPr>
          <w:rFonts w:ascii="Arial" w:hAnsi="Arial" w:cs="Arial"/>
          <w:i/>
          <w:iCs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Vystavený matriční doklad po provedení zápisu narození do zvláštní matriky si vyzvednu: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osobně u:  …………………………….………………………………………………………………………………..…., 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požaduji zaslat doporučeně do vlastních rukou výhradně adresáta na adresu: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adresáta: .......………………………………………………………………………………………….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úplná adresa: ……………………………………………………………………………………………………………...</w:t>
      </w:r>
    </w:p>
    <w:p>
      <w:pPr>
        <w:pStyle w:val="Normln0"/>
        <w:jc w:val="both"/>
        <w:rPr>
          <w:rFonts w:ascii="Arial" w:hAnsi="Arial" w:cs="Arial"/>
          <w:sz w:val="20"/>
          <w:szCs w:val="20"/>
          <w:u w:val="single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</w:p>
    <w:p>
      <w:pPr>
        <w:pStyle w:val="Normln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Poučení: </w:t>
      </w:r>
    </w:p>
    <w:p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Přestupku se dopustí fyzická osoba tím, že </w:t>
      </w:r>
    </w:p>
    <w:p>
      <w:pPr>
        <w:numPr>
          <w:ilvl w:val="0"/>
          <w:numId w:val="3"/>
        </w:numPr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>
      <w:pPr>
        <w:numPr>
          <w:ilvl w:val="0"/>
          <w:numId w:val="3"/>
        </w:numPr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>
      <w:pPr>
        <w:pStyle w:val="Normln0"/>
        <w:spacing w:line="300" w:lineRule="auto"/>
        <w:jc w:val="right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Sdělujeme Vám, že městská část Brno-střed přijala </w:t>
      </w:r>
      <w:r>
        <w:rPr>
          <w:rFonts w:ascii="Arial" w:eastAsia="Calibri" w:hAnsi="Arial" w:cs="Arial"/>
          <w:b/>
          <w:sz w:val="20"/>
          <w:szCs w:val="20"/>
          <w:shd w:val="clear" w:color="auto" w:fill="FFFFFF"/>
        </w:rPr>
        <w:t>Zásady ochrany osobních údajů,</w:t>
      </w: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které naleznete na webových stránkách MČ BS na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www.brno-stred.cz/urad-mc/zasady-ochrany-osobnich-udaju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, kde se dočtete více o zpracování osobních údajů a Vašich právech.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   podpis žadatele/lky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žadatele/lky ověřena dle: ………..……................................................................................................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              /druh a číslo dokladu totožnosti, vydán kde, kým, platnost/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žadatele/lky ověřil/a  /razítko a podpis MÚ – ZÚ/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u údajů v ČR se uvádí obec a okres, u údajů v cizině  se uvede obec a stát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u údajů v ČR se uvádí úplná adresa, u údajů v cizině se uvede obec a stát</w:t>
      </w:r>
    </w:p>
    <w:sectPr>
      <w:headerReference w:type="default" r:id="rId10"/>
      <w:footerReference w:type="default" r:id="rId11"/>
      <w:footerReference w:type="first" r:id="rId12"/>
      <w:pgSz w:w="11906" w:h="16838" w:code="9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cs-CZ"/>
      </w:rPr>
      <w:id w:val="-601416807"/>
      <w:docPartObj>
        <w:docPartGallery w:val="Page Numbers (Bottom of Page)"/>
        <w:docPartUnique/>
      </w:docPartObj>
    </w:sdtPr>
    <w:sdtEndPr>
      <w:rPr>
        <w:rFonts w:ascii="Arial" w:eastAsia="Calibri" w:hAnsi="Arial" w:cs="Arial"/>
        <w:b/>
        <w:color w:val="DA0000"/>
        <w:sz w:val="18"/>
        <w:szCs w:val="20"/>
        <w:lang w:eastAsia="en-US"/>
      </w:rPr>
    </w:sdtEndPr>
    <w:sdtContent>
      <w:sdt>
        <w:sdtPr>
          <w:rPr>
            <w:rFonts w:ascii="Times New Roman" w:eastAsia="Times New Roman" w:hAnsi="Times New Roman" w:cs="Times New Roman"/>
            <w:b w:val="0"/>
            <w:color w:val="auto"/>
            <w:sz w:val="16"/>
            <w:szCs w:val="16"/>
            <w:lang w:eastAsia="cs-CZ"/>
          </w:rPr>
          <w:id w:val="897332443"/>
          <w:docPartObj>
            <w:docPartGallery w:val="Page Numbers (Bottom of Page)"/>
            <w:docPartUnique/>
          </w:docPartObj>
        </w:sdtPr>
        <w:sdtEndPr>
          <w:rPr>
            <w:rFonts w:ascii="Arial" w:eastAsia="Calibri" w:hAnsi="Arial" w:cs="Arial"/>
            <w:b/>
            <w:color w:val="DA0000"/>
            <w:lang w:eastAsia="en-US"/>
          </w:rPr>
        </w:sdtEndPr>
        <w:sdtContent>
          <w:p>
            <w:pPr>
              <w:pStyle w:val="Stylpaticka"/>
              <w:spacing w:before="0" w:after="0" w:line="276" w:lineRule="auto"/>
              <w:jc w:val="left"/>
              <w:rPr>
                <w:b w:val="0"/>
                <w:color w:val="auto"/>
                <w:sz w:val="16"/>
                <w:szCs w:val="16"/>
              </w:rPr>
            </w:pPr>
          </w:p>
          <w:p>
            <w:pPr>
              <w:pStyle w:val="Stylpaticka"/>
              <w:spacing w:before="0" w:after="0"/>
              <w:rPr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/>
            </w:r>
            <w:r>
              <w:rPr>
                <w:b w:val="0"/>
                <w:color w:val="auto"/>
                <w:sz w:val="16"/>
                <w:szCs w:val="16"/>
              </w:rPr>
              <w:instrText>PAGE   \* MERGEFORMAT</w:instrText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color w:val="auto"/>
                <w:sz w:val="16"/>
                <w:szCs w:val="16"/>
              </w:rPr>
              <w:t>1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r>
              <w:rPr>
                <w:b w:val="0"/>
                <w:color w:val="auto"/>
                <w:sz w:val="16"/>
                <w:szCs w:val="16"/>
              </w:rPr>
              <w:t>/</w:t>
            </w:r>
            <w:r>
              <w:rPr>
                <w:b w:val="0"/>
                <w:color w:val="auto"/>
                <w:sz w:val="16"/>
                <w:szCs w:val="16"/>
              </w:rPr>
              <w:fldChar w:fldCharType="begin"/>
            </w:r>
            <w:r>
              <w:rPr>
                <w:b w:val="0"/>
                <w:color w:val="auto"/>
                <w:sz w:val="16"/>
                <w:szCs w:val="16"/>
              </w:rPr>
              <w:instrText>NUMPAGES  \* Arabic  \* MERGEFORMAT</w:instrText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color w:val="auto"/>
                <w:sz w:val="16"/>
                <w:szCs w:val="16"/>
              </w:rPr>
              <w:t>4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rPr>
        <w:sz w:val="20"/>
        <w:szCs w:val="20"/>
      </w:rPr>
    </w:pPr>
    <w:r>
      <w:rPr>
        <w:sz w:val="20"/>
        <w:szCs w:val="20"/>
      </w:rPr>
      <w:t>1 z 1</w:t>
    </w:r>
    <w:r>
      <w:rPr>
        <w:sz w:val="20"/>
        <w:szCs w:val="20"/>
      </w:rPr>
      <w:tab/>
      <w:t>Zápis o provedeném výběru dodavatele</w:t>
    </w:r>
    <w:r>
      <w:rPr>
        <w:sz w:val="20"/>
        <w:szCs w:val="20"/>
      </w:rPr>
      <w:tab/>
      <w:t>FI_OPO_27/2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72"/>
    <w:multiLevelType w:val="hybridMultilevel"/>
    <w:tmpl w:val="085AD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BBE"/>
    <w:multiLevelType w:val="hybridMultilevel"/>
    <w:tmpl w:val="6C242438"/>
    <w:lvl w:ilvl="0" w:tplc="A1BEA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76AA"/>
    <w:multiLevelType w:val="hybridMultilevel"/>
    <w:tmpl w:val="085AD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1E1F"/>
    <w:multiLevelType w:val="hybridMultilevel"/>
    <w:tmpl w:val="2110CEEC"/>
    <w:lvl w:ilvl="0" w:tplc="D01655C2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88C8C2DC-777A-447A-A9B9-9FB1FDF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Stylpaticka">
    <w:name w:val="Stylpaticka"/>
    <w:basedOn w:val="Normln"/>
    <w:link w:val="StylpatickaChar"/>
    <w:qFormat/>
    <w:pPr>
      <w:pBdr>
        <w:top w:val="single" w:sz="4" w:space="6" w:color="FF0000"/>
      </w:pBdr>
      <w:spacing w:before="200" w:after="200"/>
      <w:jc w:val="center"/>
    </w:pPr>
    <w:rPr>
      <w:rFonts w:ascii="Arial" w:eastAsia="Calibri" w:hAnsi="Arial" w:cs="Arial"/>
      <w:b/>
      <w:color w:val="DA0000"/>
      <w:sz w:val="18"/>
      <w:szCs w:val="20"/>
      <w:lang w:eastAsia="en-US"/>
    </w:rPr>
  </w:style>
  <w:style w:type="character" w:customStyle="1" w:styleId="StylpatickaChar">
    <w:name w:val="Stylpaticka Char"/>
    <w:basedOn w:val="Standardnpsmoodstavce"/>
    <w:link w:val="Stylpaticka"/>
    <w:rPr>
      <w:rFonts w:ascii="Arial" w:eastAsia="Calibri" w:hAnsi="Arial" w:cs="Arial"/>
      <w:b/>
      <w:color w:val="DA0000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mbodvolnadpis">
    <w:name w:val="mmb_odvol_nadpis"/>
    <w:basedOn w:val="Normln"/>
    <w:link w:val="mmbodvolnadpisChar"/>
    <w:qFormat/>
    <w:pPr>
      <w:spacing w:line="300" w:lineRule="auto"/>
      <w:jc w:val="both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mmbodvoltext">
    <w:name w:val="mmb_odvol_text"/>
    <w:basedOn w:val="mmbodvolnadpis"/>
    <w:link w:val="mmbodvoltextChar"/>
    <w:qFormat/>
    <w:rPr>
      <w:b w:val="0"/>
      <w:bCs w:val="0"/>
      <w:sz w:val="18"/>
      <w:szCs w:val="18"/>
    </w:rPr>
  </w:style>
  <w:style w:type="character" w:customStyle="1" w:styleId="mmbodvolnadpisChar">
    <w:name w:val="mmb_odvol_nadpis Char"/>
    <w:basedOn w:val="Standardnpsmoodstavce"/>
    <w:link w:val="mmbodvolnadpis"/>
    <w:rPr>
      <w:rFonts w:ascii="Arial" w:hAnsi="Arial" w:cs="Arial"/>
      <w:b/>
      <w:bCs/>
      <w:sz w:val="16"/>
      <w:szCs w:val="16"/>
    </w:rPr>
  </w:style>
  <w:style w:type="character" w:customStyle="1" w:styleId="mmbodvoltextChar">
    <w:name w:val="mmb_odvol_text Char"/>
    <w:basedOn w:val="mmbodvolnadpisChar"/>
    <w:link w:val="mmbodvoltext"/>
    <w:rPr>
      <w:rFonts w:ascii="Arial" w:hAnsi="Arial" w:cs="Arial"/>
      <w:b w:val="0"/>
      <w:bCs w:val="0"/>
      <w:sz w:val="18"/>
      <w:szCs w:val="18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monova.nikola@brn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no-stred.cz/urad-mc/zasady-ochrany-osobnich-udaj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1523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Gruberová</dc:creator>
  <cp:keywords/>
  <dc:description/>
  <cp:lastModifiedBy>Bc. Markéta Tintěrová</cp:lastModifiedBy>
  <cp:revision>18</cp:revision>
  <cp:lastPrinted>2024-01-31T12:30:00Z</cp:lastPrinted>
  <dcterms:created xsi:type="dcterms:W3CDTF">2022-11-15T12:42:00Z</dcterms:created>
  <dcterms:modified xsi:type="dcterms:W3CDTF">2024-01-31T12:30:00Z</dcterms:modified>
</cp:coreProperties>
</file>