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702D" w14:textId="396BBD86" w:rsidR="00916C4E" w:rsidRDefault="00810E1A" w:rsidP="00AF4A2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B1FCA2" wp14:editId="013C6CC2">
                <wp:simplePos x="0" y="0"/>
                <wp:positionH relativeFrom="column">
                  <wp:posOffset>-4278135</wp:posOffset>
                </wp:positionH>
                <wp:positionV relativeFrom="paragraph">
                  <wp:posOffset>71355</wp:posOffset>
                </wp:positionV>
                <wp:extent cx="360" cy="360"/>
                <wp:effectExtent l="38100" t="38100" r="38100" b="38100"/>
                <wp:wrapNone/>
                <wp:docPr id="2047610400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E927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-337.2pt;margin-top:5.2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">
                <v:imagedata r:id="rId8" o:title=""/>
              </v:shape>
            </w:pict>
          </mc:Fallback>
        </mc:AlternateContent>
      </w:r>
      <w:r w:rsidR="00AF4A25" w:rsidRPr="00AF4A25">
        <w:rPr>
          <w:b/>
          <w:bCs/>
          <w:sz w:val="28"/>
          <w:szCs w:val="28"/>
        </w:rPr>
        <w:t xml:space="preserve">Vzory záznamů </w:t>
      </w:r>
      <w:r w:rsidR="00AF4A25">
        <w:rPr>
          <w:b/>
          <w:bCs/>
          <w:sz w:val="28"/>
          <w:szCs w:val="28"/>
        </w:rPr>
        <w:t xml:space="preserve">v knize </w:t>
      </w:r>
      <w:r w:rsidR="00AF4A25" w:rsidRPr="00AF4A25">
        <w:rPr>
          <w:b/>
          <w:bCs/>
          <w:sz w:val="28"/>
          <w:szCs w:val="28"/>
        </w:rPr>
        <w:t xml:space="preserve">narození </w:t>
      </w:r>
      <w:r w:rsidR="00AF4A25">
        <w:rPr>
          <w:b/>
          <w:bCs/>
          <w:sz w:val="28"/>
          <w:szCs w:val="28"/>
        </w:rPr>
        <w:br/>
      </w:r>
      <w:r w:rsidR="00AF4A25" w:rsidRPr="006150B5">
        <w:rPr>
          <w:b/>
          <w:bCs/>
          <w:color w:val="FF0000"/>
          <w:sz w:val="28"/>
          <w:szCs w:val="28"/>
        </w:rPr>
        <w:t xml:space="preserve">§ 16a </w:t>
      </w:r>
      <w:r w:rsidR="00AF4A25" w:rsidRPr="00AF4A25">
        <w:rPr>
          <w:b/>
          <w:bCs/>
          <w:sz w:val="28"/>
          <w:szCs w:val="28"/>
        </w:rPr>
        <w:t>zákona o matrikách</w:t>
      </w:r>
    </w:p>
    <w:p w14:paraId="3985AF60" w14:textId="77777777" w:rsidR="00AF4A25" w:rsidRDefault="00AF4A25" w:rsidP="00AF4A25">
      <w:pPr>
        <w:jc w:val="center"/>
        <w:rPr>
          <w:b/>
          <w:bCs/>
          <w:sz w:val="28"/>
          <w:szCs w:val="28"/>
        </w:rPr>
      </w:pPr>
    </w:p>
    <w:p w14:paraId="28E96F7F" w14:textId="75529EDC" w:rsidR="00A276C0" w:rsidRPr="00810E1A" w:rsidRDefault="00A276C0" w:rsidP="00810E1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10E1A">
        <w:rPr>
          <w:sz w:val="24"/>
          <w:szCs w:val="24"/>
        </w:rPr>
        <w:t>Zápis narození dítěte, ke kterému byla učiněna dohoda rodičů podle § 16</w:t>
      </w:r>
      <w:r w:rsidR="00CE09B1">
        <w:rPr>
          <w:sz w:val="24"/>
          <w:szCs w:val="24"/>
        </w:rPr>
        <w:t>a</w:t>
      </w:r>
      <w:r w:rsidRPr="00810E1A">
        <w:rPr>
          <w:sz w:val="24"/>
          <w:szCs w:val="24"/>
        </w:rPr>
        <w:t xml:space="preserve"> zákona o</w:t>
      </w:r>
      <w:r w:rsidR="00083A3D">
        <w:rPr>
          <w:sz w:val="24"/>
          <w:szCs w:val="24"/>
        </w:rPr>
        <w:t> </w:t>
      </w:r>
      <w:r w:rsidRPr="00810E1A">
        <w:rPr>
          <w:sz w:val="24"/>
          <w:szCs w:val="24"/>
        </w:rPr>
        <w:t xml:space="preserve">matrikách – </w:t>
      </w:r>
      <w:r w:rsidRPr="00810E1A">
        <w:rPr>
          <w:b/>
          <w:bCs/>
          <w:sz w:val="24"/>
          <w:szCs w:val="24"/>
        </w:rPr>
        <w:t xml:space="preserve">dítě </w:t>
      </w:r>
      <w:r w:rsidR="00810E1A">
        <w:rPr>
          <w:b/>
          <w:bCs/>
          <w:sz w:val="24"/>
          <w:szCs w:val="24"/>
        </w:rPr>
        <w:t xml:space="preserve">v knize narození </w:t>
      </w:r>
      <w:r w:rsidRPr="00810E1A">
        <w:rPr>
          <w:b/>
          <w:bCs/>
          <w:sz w:val="24"/>
          <w:szCs w:val="24"/>
        </w:rPr>
        <w:t xml:space="preserve">dosud </w:t>
      </w:r>
      <w:r w:rsidRPr="00083A3D">
        <w:rPr>
          <w:b/>
          <w:bCs/>
          <w:sz w:val="24"/>
          <w:szCs w:val="24"/>
          <w:highlight w:val="yellow"/>
        </w:rPr>
        <w:t>nezapsané</w:t>
      </w:r>
      <w:r w:rsidRPr="00810E1A">
        <w:rPr>
          <w:b/>
          <w:bCs/>
          <w:sz w:val="24"/>
          <w:szCs w:val="24"/>
        </w:rPr>
        <w:t>, matka již pravomocně rozvedena</w:t>
      </w:r>
    </w:p>
    <w:p w14:paraId="7A018F75" w14:textId="77777777" w:rsidR="00A276C0" w:rsidRDefault="00A276C0" w:rsidP="00AF4A25">
      <w:pPr>
        <w:rPr>
          <w:b/>
          <w:bCs/>
          <w:sz w:val="24"/>
          <w:szCs w:val="24"/>
        </w:rPr>
      </w:pPr>
    </w:p>
    <w:p w14:paraId="44F5CE5C" w14:textId="77777777" w:rsidR="00810E1A" w:rsidRPr="00083A3D" w:rsidRDefault="00810E1A" w:rsidP="00810E1A">
      <w:pPr>
        <w:shd w:val="clear" w:color="auto" w:fill="F2F2F2" w:themeFill="background1" w:themeFillShade="F2"/>
        <w:jc w:val="both"/>
        <w:rPr>
          <w:sz w:val="24"/>
          <w:szCs w:val="24"/>
        </w:rPr>
      </w:pPr>
      <w:r w:rsidRPr="00083A3D">
        <w:rPr>
          <w:b/>
          <w:bCs/>
          <w:sz w:val="24"/>
          <w:szCs w:val="24"/>
        </w:rPr>
        <w:t xml:space="preserve">Poznámka ke vzoru: </w:t>
      </w:r>
      <w:r w:rsidRPr="00083A3D">
        <w:rPr>
          <w:sz w:val="24"/>
          <w:szCs w:val="24"/>
        </w:rPr>
        <w:t>Pokud je matka pravomocně rozvedena dříve, než dojde k narození dítěte (případně zápisu novorozeného dítěte do knihy narození), přičemž v době jeho narození:</w:t>
      </w:r>
    </w:p>
    <w:p w14:paraId="24FA7059" w14:textId="3A5CDF5C" w:rsidR="00810E1A" w:rsidRPr="00083A3D" w:rsidRDefault="00810E1A" w:rsidP="00810E1A">
      <w:pPr>
        <w:pStyle w:val="Odstavecseseznamem"/>
        <w:numPr>
          <w:ilvl w:val="0"/>
          <w:numId w:val="1"/>
        </w:numPr>
        <w:shd w:val="clear" w:color="auto" w:fill="F2F2F2" w:themeFill="background1" w:themeFillShade="F2"/>
        <w:jc w:val="both"/>
        <w:rPr>
          <w:sz w:val="24"/>
          <w:szCs w:val="24"/>
        </w:rPr>
      </w:pPr>
      <w:r w:rsidRPr="00083A3D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7F1A9DC" wp14:editId="568A621C">
                <wp:simplePos x="0" y="0"/>
                <wp:positionH relativeFrom="column">
                  <wp:posOffset>-5040255</wp:posOffset>
                </wp:positionH>
                <wp:positionV relativeFrom="paragraph">
                  <wp:posOffset>191600</wp:posOffset>
                </wp:positionV>
                <wp:extent cx="360" cy="360"/>
                <wp:effectExtent l="38100" t="38100" r="38100" b="38100"/>
                <wp:wrapNone/>
                <wp:docPr id="1763128721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A3F2A" id="Rukopis 3" o:spid="_x0000_s1026" type="#_x0000_t75" style="position:absolute;margin-left:-397.2pt;margin-top:14.7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">
                <v:imagedata r:id="rId8" o:title=""/>
              </v:shape>
            </w:pict>
          </mc:Fallback>
        </mc:AlternateContent>
      </w:r>
      <w:r w:rsidRPr="00083A3D">
        <w:rPr>
          <w:sz w:val="24"/>
          <w:szCs w:val="24"/>
        </w:rPr>
        <w:t>je stále ještě v „ochranné“ 300denní lhůtě po rozvodu předchozího manželství a</w:t>
      </w:r>
    </w:p>
    <w:p w14:paraId="36B4C067" w14:textId="3FD824E8" w:rsidR="00810E1A" w:rsidRPr="00083A3D" w:rsidRDefault="00810E1A" w:rsidP="00810E1A">
      <w:pPr>
        <w:pStyle w:val="Odstavecseseznamem"/>
        <w:numPr>
          <w:ilvl w:val="0"/>
          <w:numId w:val="1"/>
        </w:numPr>
        <w:shd w:val="clear" w:color="auto" w:fill="F2F2F2" w:themeFill="background1" w:themeFillShade="F2"/>
        <w:jc w:val="both"/>
        <w:rPr>
          <w:sz w:val="24"/>
          <w:szCs w:val="24"/>
        </w:rPr>
      </w:pPr>
      <w:r w:rsidRPr="00083A3D">
        <w:rPr>
          <w:sz w:val="24"/>
          <w:szCs w:val="24"/>
        </w:rPr>
        <w:t>učinila před narozením dítěte (případně po narození, ale před zápisem do knihy narození) s bývalým manželem a s mužem hlásícím se k otcovství dítěte „trojdohodu" podle § 16a zákona</w:t>
      </w:r>
      <w:r w:rsidR="00083A3D">
        <w:rPr>
          <w:sz w:val="24"/>
          <w:szCs w:val="24"/>
        </w:rPr>
        <w:t xml:space="preserve"> </w:t>
      </w:r>
      <w:r w:rsidRPr="00083A3D">
        <w:rPr>
          <w:sz w:val="24"/>
          <w:szCs w:val="24"/>
        </w:rPr>
        <w:t xml:space="preserve">o matrikách </w:t>
      </w:r>
    </w:p>
    <w:p w14:paraId="4F46007D" w14:textId="45B17CB2" w:rsidR="00810E1A" w:rsidRPr="00083A3D" w:rsidRDefault="00810E1A" w:rsidP="00810E1A">
      <w:pPr>
        <w:shd w:val="clear" w:color="auto" w:fill="F2F2F2" w:themeFill="background1" w:themeFillShade="F2"/>
        <w:jc w:val="both"/>
        <w:rPr>
          <w:sz w:val="24"/>
          <w:szCs w:val="24"/>
        </w:rPr>
      </w:pPr>
      <w:r w:rsidRPr="00083A3D">
        <w:rPr>
          <w:sz w:val="24"/>
          <w:szCs w:val="24"/>
        </w:rPr>
        <w:t>zapíše se do knihy narození na pozici otce rovnou muž, který otcovství k dítěti určil na základě souhlasného prohlášení uvedeného výše v písm. b), tedy tzv. „trojdohody“. Bývalý manžel matky v knize narození zapsán nebude. V zájmu ochrany soukromí dotčených osob se navrhuje do oddílu Záznamy a opravy před po</w:t>
      </w:r>
      <w:r w:rsidR="001B64F0">
        <w:rPr>
          <w:sz w:val="24"/>
          <w:szCs w:val="24"/>
        </w:rPr>
        <w:t>d</w:t>
      </w:r>
      <w:r w:rsidRPr="00083A3D">
        <w:rPr>
          <w:sz w:val="24"/>
          <w:szCs w:val="24"/>
        </w:rPr>
        <w:t>pisem uvést stran otcovství pouze to, že k určení otcovství došlo na základě souhlasného prohlášení o určení otcovství podle § 16a zákona o matrikách a</w:t>
      </w:r>
      <w:r w:rsidR="00CE09B1">
        <w:rPr>
          <w:sz w:val="24"/>
          <w:szCs w:val="24"/>
        </w:rPr>
        <w:t> </w:t>
      </w:r>
      <w:r w:rsidRPr="00083A3D">
        <w:rPr>
          <w:sz w:val="24"/>
          <w:szCs w:val="24"/>
        </w:rPr>
        <w:t>pravomocného rozsudku příslušného soudu</w:t>
      </w:r>
      <w:r w:rsidR="00CE09B1">
        <w:rPr>
          <w:sz w:val="24"/>
          <w:szCs w:val="24"/>
        </w:rPr>
        <w:t xml:space="preserve"> o rozvodu</w:t>
      </w:r>
      <w:r w:rsidR="00836C3C">
        <w:rPr>
          <w:sz w:val="24"/>
          <w:szCs w:val="24"/>
        </w:rPr>
        <w:t xml:space="preserve"> manželství matky</w:t>
      </w:r>
      <w:r w:rsidRPr="00083A3D">
        <w:rPr>
          <w:sz w:val="24"/>
          <w:szCs w:val="24"/>
        </w:rPr>
        <w:t>. Podrobnější údaje, zejména takové, které by odkrývaly totožnost bývalého manžela matky, nejsou nutné (ale je samozřejmě možné</w:t>
      </w:r>
      <w:r w:rsidR="00393C68" w:rsidRPr="00083A3D">
        <w:rPr>
          <w:sz w:val="24"/>
          <w:szCs w:val="24"/>
        </w:rPr>
        <w:t xml:space="preserve"> je uvést</w:t>
      </w:r>
      <w:r w:rsidRPr="00083A3D">
        <w:rPr>
          <w:sz w:val="24"/>
          <w:szCs w:val="24"/>
        </w:rPr>
        <w:t>). Údaje o bývalém manželovi matky tak budou zjist</w:t>
      </w:r>
      <w:r w:rsidR="001B64F0">
        <w:rPr>
          <w:sz w:val="24"/>
          <w:szCs w:val="24"/>
        </w:rPr>
        <w:t>it</w:t>
      </w:r>
      <w:r w:rsidRPr="00083A3D">
        <w:rPr>
          <w:sz w:val="24"/>
          <w:szCs w:val="24"/>
        </w:rPr>
        <w:t>elné pouze ze sbírky listin, případně z příslušných informačních systémů veřejné správy, zejm. AISEO.</w:t>
      </w:r>
    </w:p>
    <w:p w14:paraId="5F4A6AF3" w14:textId="77777777" w:rsidR="00810E1A" w:rsidRDefault="00810E1A" w:rsidP="00AF4A25">
      <w:pPr>
        <w:rPr>
          <w:b/>
          <w:bCs/>
          <w:sz w:val="24"/>
          <w:szCs w:val="24"/>
        </w:rPr>
      </w:pPr>
    </w:p>
    <w:p w14:paraId="582CDCA0" w14:textId="30433811" w:rsidR="00AF4A25" w:rsidRPr="00AF4A25" w:rsidRDefault="00AF4A25" w:rsidP="00AF4A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Zápis</w:t>
      </w:r>
      <w:r w:rsidR="00A276C0">
        <w:rPr>
          <w:b/>
          <w:bCs/>
          <w:sz w:val="24"/>
          <w:szCs w:val="24"/>
        </w:rPr>
        <w:t xml:space="preserve"> se provede</w:t>
      </w:r>
      <w:r>
        <w:rPr>
          <w:b/>
          <w:bCs/>
          <w:sz w:val="24"/>
          <w:szCs w:val="24"/>
        </w:rPr>
        <w:t xml:space="preserve"> do oddílu </w:t>
      </w:r>
      <w:r w:rsidRPr="00AF4A25">
        <w:rPr>
          <w:b/>
          <w:bCs/>
          <w:color w:val="FF0000"/>
          <w:sz w:val="24"/>
          <w:szCs w:val="24"/>
        </w:rPr>
        <w:t>Záznamy a opravy před podpisem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784"/>
        <w:gridCol w:w="1905"/>
        <w:gridCol w:w="2964"/>
      </w:tblGrid>
      <w:tr w:rsidR="00810E1A" w14:paraId="3AFB9695" w14:textId="77777777" w:rsidTr="00810E1A">
        <w:trPr>
          <w:trHeight w:val="3154"/>
        </w:trPr>
        <w:tc>
          <w:tcPr>
            <w:tcW w:w="90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A22D" w14:textId="77777777" w:rsidR="00810E1A" w:rsidRPr="00892BCE" w:rsidRDefault="00810E1A" w:rsidP="00892BCE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892BCE">
              <w:rPr>
                <w:rFonts w:ascii="Times New Roman" w:hAnsi="Times New Roman" w:cs="Times New Roman"/>
                <w:b/>
                <w:bCs/>
              </w:rPr>
              <w:t>Záznamy a opravy před podpisem</w:t>
            </w:r>
          </w:p>
          <w:p w14:paraId="0B7FB6AF" w14:textId="5D28A0D1" w:rsidR="00810E1A" w:rsidRPr="00817E00" w:rsidRDefault="00810E1A" w:rsidP="00892BCE">
            <w:pPr>
              <w:spacing w:before="120"/>
              <w:rPr>
                <w:rFonts w:ascii="Monotype Corsiva" w:hAnsi="Monotype Corsiva"/>
                <w:bCs/>
                <w:color w:val="0070C0"/>
              </w:rPr>
            </w:pPr>
            <w:r w:rsidRPr="00817E00">
              <w:rPr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CF613" wp14:editId="35CFFC0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916305</wp:posOffset>
                      </wp:positionV>
                      <wp:extent cx="5518150" cy="45720"/>
                      <wp:effectExtent l="0" t="0" r="25400" b="30480"/>
                      <wp:wrapNone/>
                      <wp:docPr id="18997142" name="Přímá spojnice se šipko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18150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BA9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6" o:spid="_x0000_s1026" type="#_x0000_t32" style="position:absolute;margin-left:3.5pt;margin-top:72.15pt;width:434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" strokecolor="#0070c0"/>
                  </w:pict>
                </mc:Fallback>
              </mc:AlternateContent>
            </w:r>
            <w:r w:rsidRPr="00817E00">
              <w:rPr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8209F9" wp14:editId="56F9B90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915670</wp:posOffset>
                      </wp:positionV>
                      <wp:extent cx="5647690" cy="592455"/>
                      <wp:effectExtent l="0" t="0" r="29210" b="36195"/>
                      <wp:wrapNone/>
                      <wp:docPr id="2088878582" name="Přímá spojnice se šipko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47690" cy="592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0350A" id="Přímá spojnice se šipkou 5" o:spid="_x0000_s1026" type="#_x0000_t32" style="position:absolute;margin-left:1pt;margin-top:72.1pt;width:444.7pt;height:46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" strokecolor="#0070c0"/>
                  </w:pict>
                </mc:Fallback>
              </mc:AlternateContent>
            </w:r>
            <w:r w:rsidRPr="00892BCE">
              <w:rPr>
                <w:rFonts w:ascii="Times New Roman" w:hAnsi="Times New Roman" w:cs="Times New Roman"/>
              </w:rPr>
              <w:t>Zapsáno na základě písemného hlášení o narození (ústního oznámení, cizozemského matričního dokladu) vystaveného (dne, kým</w:t>
            </w:r>
            <w:r w:rsidRPr="00892BCE">
              <w:rPr>
                <w:rFonts w:cstheme="minorHAnsi"/>
                <w:color w:val="0070C0"/>
              </w:rPr>
              <w:t xml:space="preserve">) </w:t>
            </w:r>
            <w:r w:rsidRPr="00892BCE">
              <w:rPr>
                <w:rFonts w:cstheme="minorHAnsi"/>
                <w:i/>
                <w:iCs/>
                <w:color w:val="0070C0"/>
              </w:rPr>
              <w:t xml:space="preserve">05. 02. 2024, Nemocnicí Tábor, a. s. a souhlasného prohlášení </w:t>
            </w:r>
            <w:r w:rsidRPr="00892BCE">
              <w:rPr>
                <w:rFonts w:cstheme="minorHAnsi"/>
                <w:i/>
                <w:iCs/>
                <w:color w:val="0070C0"/>
              </w:rPr>
              <w:br/>
              <w:t xml:space="preserve">o určení otcovství učiněného podle § 16a zákona č. 301/2000 Sb. před </w:t>
            </w:r>
            <w:r>
              <w:rPr>
                <w:rFonts w:cstheme="minorHAnsi"/>
                <w:i/>
                <w:iCs/>
                <w:color w:val="0070C0"/>
              </w:rPr>
              <w:t xml:space="preserve">Městským úřadem </w:t>
            </w:r>
            <w:r w:rsidRPr="00892BCE">
              <w:rPr>
                <w:rFonts w:cstheme="minorHAnsi"/>
                <w:i/>
                <w:iCs/>
                <w:color w:val="0070C0"/>
              </w:rPr>
              <w:t xml:space="preserve"> Tábor dne 15. 01. 2024 a </w:t>
            </w:r>
            <w:r>
              <w:rPr>
                <w:i/>
                <w:iCs/>
                <w:color w:val="0070C0"/>
              </w:rPr>
              <w:t>rozsudku Okresního soudu v</w:t>
            </w:r>
            <w:r w:rsidR="00CE09B1">
              <w:rPr>
                <w:i/>
                <w:iCs/>
                <w:color w:val="0070C0"/>
              </w:rPr>
              <w:t> </w:t>
            </w:r>
            <w:r>
              <w:rPr>
                <w:i/>
                <w:iCs/>
                <w:color w:val="0070C0"/>
              </w:rPr>
              <w:t>Táboře</w:t>
            </w:r>
            <w:r w:rsidR="00CE09B1">
              <w:rPr>
                <w:i/>
                <w:iCs/>
                <w:color w:val="0070C0"/>
              </w:rPr>
              <w:t xml:space="preserve"> o rozvodu manželství matky</w:t>
            </w:r>
            <w:r>
              <w:rPr>
                <w:i/>
                <w:iCs/>
                <w:color w:val="0070C0"/>
              </w:rPr>
              <w:t xml:space="preserve"> ze dne 25. 10. 202</w:t>
            </w:r>
            <w:r w:rsidR="00083A3D">
              <w:rPr>
                <w:i/>
                <w:iCs/>
                <w:color w:val="0070C0"/>
              </w:rPr>
              <w:t>3</w:t>
            </w:r>
            <w:r>
              <w:rPr>
                <w:i/>
                <w:iCs/>
                <w:color w:val="0070C0"/>
              </w:rPr>
              <w:t>, sp.</w:t>
            </w:r>
            <w:r w:rsidR="00CE09B1">
              <w:rPr>
                <w:i/>
                <w:iCs/>
                <w:color w:val="0070C0"/>
              </w:rPr>
              <w:t> </w:t>
            </w:r>
            <w:r>
              <w:rPr>
                <w:i/>
                <w:iCs/>
                <w:color w:val="0070C0"/>
              </w:rPr>
              <w:t>zn.3 Ca 28/2023, který nabyl právní moci dne 16. 11. 2023</w:t>
            </w:r>
            <w:r w:rsidRPr="006150B5">
              <w:rPr>
                <w:i/>
                <w:iCs/>
                <w:color w:val="0070C0"/>
              </w:rPr>
              <w:t>.</w:t>
            </w:r>
          </w:p>
          <w:p w14:paraId="3D9008A7" w14:textId="6E99000D" w:rsidR="00810E1A" w:rsidRDefault="00810E1A" w:rsidP="00892BCE">
            <w:pPr>
              <w:spacing w:before="120"/>
              <w:rPr>
                <w:b/>
              </w:rPr>
            </w:pPr>
          </w:p>
          <w:p w14:paraId="59A8C788" w14:textId="77777777" w:rsidR="00810E1A" w:rsidRDefault="00810E1A" w:rsidP="00892BCE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5FD2E2" wp14:editId="79C38EC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278130</wp:posOffset>
                      </wp:positionV>
                      <wp:extent cx="5593080" cy="60960"/>
                      <wp:effectExtent l="8890" t="8890" r="8255" b="6350"/>
                      <wp:wrapNone/>
                      <wp:docPr id="438187242" name="Přímá spojnice se šipko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93080" cy="60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7EBE0" id="Přímá spojnice se šipkou 4" o:spid="_x0000_s1026" type="#_x0000_t32" style="position:absolute;margin-left:2.8pt;margin-top:21.9pt;width:440.4pt;height:4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" strokecolor="#0070c0"/>
                  </w:pict>
                </mc:Fallback>
              </mc:AlternateContent>
            </w:r>
          </w:p>
        </w:tc>
      </w:tr>
      <w:tr w:rsidR="00810E1A" w:rsidRPr="00817E00" w14:paraId="13B47AF0" w14:textId="77777777" w:rsidTr="00810E1A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C945D" w14:textId="77777777" w:rsidR="00810E1A" w:rsidRPr="00AE2102" w:rsidRDefault="00810E1A" w:rsidP="00892BCE">
            <w:pPr>
              <w:spacing w:before="120"/>
            </w:pPr>
            <w:r w:rsidRPr="00AE2102">
              <w:t>Datum provedení zápisu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364A381" w14:textId="54CF3C02" w:rsidR="00810E1A" w:rsidRPr="00810E1A" w:rsidRDefault="00083A3D" w:rsidP="00892BCE">
            <w:pPr>
              <w:spacing w:before="120"/>
              <w:rPr>
                <w:rFonts w:cstheme="minorHAnsi"/>
                <w:bCs/>
                <w:i/>
                <w:iCs/>
                <w:color w:val="0070C0"/>
              </w:rPr>
            </w:pPr>
            <w:r>
              <w:rPr>
                <w:rFonts w:cstheme="minorHAnsi"/>
                <w:bCs/>
                <w:i/>
                <w:iCs/>
                <w:color w:val="0070C0"/>
              </w:rPr>
              <w:t>07</w:t>
            </w:r>
            <w:r w:rsidR="00810E1A" w:rsidRPr="00810E1A">
              <w:rPr>
                <w:rFonts w:cstheme="minorHAnsi"/>
                <w:bCs/>
                <w:i/>
                <w:iCs/>
                <w:color w:val="0070C0"/>
              </w:rPr>
              <w:t>. 0</w:t>
            </w:r>
            <w:r>
              <w:rPr>
                <w:rFonts w:cstheme="minorHAnsi"/>
                <w:bCs/>
                <w:i/>
                <w:iCs/>
                <w:color w:val="0070C0"/>
              </w:rPr>
              <w:t>2</w:t>
            </w:r>
            <w:r w:rsidR="00810E1A" w:rsidRPr="00810E1A">
              <w:rPr>
                <w:rFonts w:cstheme="minorHAnsi"/>
                <w:bCs/>
                <w:i/>
                <w:iCs/>
                <w:color w:val="0070C0"/>
              </w:rPr>
              <w:t>. 2024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14:paraId="66E15F08" w14:textId="77777777" w:rsidR="00810E1A" w:rsidRDefault="00810E1A" w:rsidP="00892BCE">
            <w:pPr>
              <w:spacing w:before="120"/>
            </w:pPr>
            <w:r>
              <w:t>Podpis matrikáře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A792" w14:textId="1EB8B540" w:rsidR="00810E1A" w:rsidRPr="00817E00" w:rsidRDefault="00097AC7" w:rsidP="00892BCE">
            <w:pPr>
              <w:spacing w:before="120"/>
              <w:rPr>
                <w:rFonts w:ascii="Freestyle Script" w:hAnsi="Freestyle Script"/>
                <w:bCs/>
                <w:i/>
                <w:color w:val="0070C0"/>
              </w:rPr>
            </w:pPr>
            <w:r>
              <w:rPr>
                <w:rFonts w:ascii="Freestyle Script" w:hAnsi="Freestyle Script"/>
                <w:bCs/>
                <w:i/>
                <w:color w:val="0070C0"/>
                <w:sz w:val="32"/>
                <w:szCs w:val="32"/>
              </w:rPr>
              <w:t xml:space="preserve"> Jana </w:t>
            </w:r>
            <w:r w:rsidR="00810E1A" w:rsidRPr="00810E1A">
              <w:rPr>
                <w:rFonts w:ascii="Freestyle Script" w:hAnsi="Freestyle Script"/>
                <w:bCs/>
                <w:i/>
                <w:color w:val="0070C0"/>
                <w:sz w:val="32"/>
                <w:szCs w:val="32"/>
              </w:rPr>
              <w:t>Veselá</w:t>
            </w:r>
          </w:p>
        </w:tc>
      </w:tr>
    </w:tbl>
    <w:p w14:paraId="01E351D9" w14:textId="77777777" w:rsidR="004C5863" w:rsidRDefault="004C5863" w:rsidP="004C5863">
      <w:pPr>
        <w:shd w:val="clear" w:color="auto" w:fill="FFFFFF" w:themeFill="background1"/>
        <w:jc w:val="both"/>
        <w:rPr>
          <w:b/>
          <w:bCs/>
        </w:rPr>
      </w:pPr>
    </w:p>
    <w:p w14:paraId="53FB3CD0" w14:textId="04993B28" w:rsidR="004C5863" w:rsidRDefault="004C5863">
      <w:pPr>
        <w:rPr>
          <w:b/>
          <w:bCs/>
        </w:rPr>
      </w:pPr>
      <w:r>
        <w:rPr>
          <w:b/>
          <w:bCs/>
        </w:rPr>
        <w:br w:type="page"/>
      </w:r>
    </w:p>
    <w:p w14:paraId="086EFF66" w14:textId="7DA54E50" w:rsidR="00A276C0" w:rsidRPr="00810E1A" w:rsidRDefault="00A276C0" w:rsidP="00810E1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810E1A">
        <w:rPr>
          <w:sz w:val="24"/>
          <w:szCs w:val="24"/>
        </w:rPr>
        <w:lastRenderedPageBreak/>
        <w:t>Zápis narození dítěte, ke kterému byla učiněna dohoda rodičů podle § 16</w:t>
      </w:r>
      <w:r w:rsidR="00CE09B1">
        <w:rPr>
          <w:sz w:val="24"/>
          <w:szCs w:val="24"/>
        </w:rPr>
        <w:t>a</w:t>
      </w:r>
      <w:r w:rsidRPr="00810E1A">
        <w:rPr>
          <w:sz w:val="24"/>
          <w:szCs w:val="24"/>
        </w:rPr>
        <w:t xml:space="preserve"> zákona o</w:t>
      </w:r>
      <w:r w:rsidR="00083A3D">
        <w:rPr>
          <w:sz w:val="24"/>
          <w:szCs w:val="24"/>
        </w:rPr>
        <w:t> </w:t>
      </w:r>
      <w:r w:rsidRPr="00810E1A">
        <w:rPr>
          <w:sz w:val="24"/>
          <w:szCs w:val="24"/>
        </w:rPr>
        <w:t xml:space="preserve">matrikách – </w:t>
      </w:r>
      <w:r w:rsidRPr="00810E1A">
        <w:rPr>
          <w:b/>
          <w:bCs/>
          <w:sz w:val="24"/>
          <w:szCs w:val="24"/>
        </w:rPr>
        <w:t xml:space="preserve">dítě již v knize narození </w:t>
      </w:r>
      <w:r w:rsidRPr="00083A3D">
        <w:rPr>
          <w:b/>
          <w:bCs/>
          <w:sz w:val="24"/>
          <w:szCs w:val="24"/>
          <w:highlight w:val="yellow"/>
        </w:rPr>
        <w:t>zapsané</w:t>
      </w:r>
      <w:r w:rsidRPr="00810E1A">
        <w:rPr>
          <w:b/>
          <w:bCs/>
          <w:sz w:val="24"/>
          <w:szCs w:val="24"/>
        </w:rPr>
        <w:t>, matka již pravomocně rozvedena</w:t>
      </w:r>
    </w:p>
    <w:p w14:paraId="66278DCE" w14:textId="77777777" w:rsidR="00A276C0" w:rsidRDefault="00A276C0">
      <w:pPr>
        <w:rPr>
          <w:b/>
          <w:bCs/>
        </w:rPr>
      </w:pPr>
    </w:p>
    <w:p w14:paraId="5E6233B3" w14:textId="77777777" w:rsidR="00393C68" w:rsidRPr="00083A3D" w:rsidRDefault="00393C68" w:rsidP="00393C68">
      <w:pPr>
        <w:shd w:val="clear" w:color="auto" w:fill="F2F2F2" w:themeFill="background1" w:themeFillShade="F2"/>
        <w:jc w:val="both"/>
        <w:rPr>
          <w:b/>
          <w:bCs/>
          <w:sz w:val="24"/>
          <w:szCs w:val="24"/>
        </w:rPr>
      </w:pPr>
      <w:r w:rsidRPr="00083A3D">
        <w:rPr>
          <w:b/>
          <w:bCs/>
          <w:sz w:val="24"/>
          <w:szCs w:val="24"/>
        </w:rPr>
        <w:t>Poznámka k zápisu nového otce do knihy narození na základě prohlášení podle § 16a zákona o matrikách:</w:t>
      </w:r>
    </w:p>
    <w:p w14:paraId="6FE744EF" w14:textId="69F0990D" w:rsidR="00393C68" w:rsidRPr="00083A3D" w:rsidRDefault="00393C68" w:rsidP="00393C68">
      <w:pPr>
        <w:shd w:val="clear" w:color="auto" w:fill="F2F2F2" w:themeFill="background1" w:themeFillShade="F2"/>
        <w:jc w:val="both"/>
        <w:rPr>
          <w:sz w:val="24"/>
          <w:szCs w:val="24"/>
        </w:rPr>
      </w:pPr>
      <w:r w:rsidRPr="00083A3D">
        <w:rPr>
          <w:sz w:val="24"/>
          <w:szCs w:val="24"/>
        </w:rPr>
        <w:t>S ohledem na ustanovení § 777 odst. 3 občanského zákoníku nastávají účinky určení otcovství nejdříve právní mocí rozsudku o rozvodu manželství</w:t>
      </w:r>
      <w:r w:rsidR="00CE09B1">
        <w:rPr>
          <w:sz w:val="24"/>
          <w:szCs w:val="24"/>
        </w:rPr>
        <w:t xml:space="preserve"> matky</w:t>
      </w:r>
      <w:r w:rsidRPr="00083A3D">
        <w:rPr>
          <w:sz w:val="24"/>
          <w:szCs w:val="24"/>
        </w:rPr>
        <w:t xml:space="preserve">. Narodí-li se dítě, k němuž byla dohoda podle § 16a zákona o matrikách učiněna dříve, než dojde k právní moci rozvodu manželství, je nutné zapsat na pozici otce manžela matky z důvodu první domněnky otcovství.  „Výměnu“ bývalého manžela matky na pozici otce za muže, který souhlasně s matkou otcovství k dítěti určil, lze v knize narození provést až po právní moci rozvodového rozsudku. </w:t>
      </w:r>
    </w:p>
    <w:p w14:paraId="7CE45372" w14:textId="77777777" w:rsidR="00393C68" w:rsidRDefault="00393C68" w:rsidP="00AF4A25">
      <w:pPr>
        <w:rPr>
          <w:b/>
          <w:bCs/>
          <w:sz w:val="24"/>
          <w:szCs w:val="24"/>
        </w:rPr>
      </w:pPr>
    </w:p>
    <w:p w14:paraId="6F120BF3" w14:textId="3DABA4F6" w:rsidR="00AF4A25" w:rsidRPr="00AF4A25" w:rsidRDefault="00AF4A25" w:rsidP="00AF4A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Zápis </w:t>
      </w:r>
      <w:r w:rsidR="00A276C0">
        <w:rPr>
          <w:b/>
          <w:bCs/>
          <w:sz w:val="24"/>
          <w:szCs w:val="24"/>
        </w:rPr>
        <w:t xml:space="preserve">se provede </w:t>
      </w:r>
      <w:r>
        <w:rPr>
          <w:b/>
          <w:bCs/>
          <w:sz w:val="24"/>
          <w:szCs w:val="24"/>
        </w:rPr>
        <w:t xml:space="preserve">do oddílu </w:t>
      </w:r>
      <w:r w:rsidRPr="00AF4A25">
        <w:rPr>
          <w:b/>
          <w:bCs/>
          <w:color w:val="FF0000"/>
          <w:sz w:val="24"/>
          <w:szCs w:val="24"/>
        </w:rPr>
        <w:t xml:space="preserve">Dodatečné záznamy a opravy </w:t>
      </w:r>
      <w:r w:rsidRPr="00AF4A25">
        <w:rPr>
          <w:sz w:val="24"/>
          <w:szCs w:val="24"/>
        </w:rPr>
        <w:t>po podpisu</w:t>
      </w:r>
    </w:p>
    <w:p w14:paraId="4B7DB06D" w14:textId="77777777" w:rsidR="00AF4A25" w:rsidRPr="00AF4A25" w:rsidRDefault="00AF4A25">
      <w:pPr>
        <w:rPr>
          <w:b/>
          <w:bCs/>
        </w:rPr>
      </w:pPr>
    </w:p>
    <w:p w14:paraId="66205FFA" w14:textId="6CC79E1D" w:rsidR="00AF4A25" w:rsidRPr="0061487C" w:rsidRDefault="0061487C" w:rsidP="0061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61487C">
        <w:rPr>
          <w:rFonts w:ascii="Times New Roman" w:hAnsi="Times New Roman" w:cs="Times New Roman"/>
          <w:b/>
          <w:bCs/>
        </w:rPr>
        <w:t>Dodatečné záznamy a opravy</w:t>
      </w:r>
    </w:p>
    <w:p w14:paraId="57ECE37B" w14:textId="57BF4746" w:rsidR="00A276C0" w:rsidRDefault="0061487C" w:rsidP="0008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>Na základě souhlasného prohlášení Kateřiny Dvořákové, nar.  06. 11. 1991 (zde zapsané jako matka), Jindřicha Smutného, nar. 31.</w:t>
      </w:r>
      <w:r w:rsidR="004F2A71">
        <w:rPr>
          <w:i/>
          <w:iCs/>
          <w:color w:val="0070C0"/>
        </w:rPr>
        <w:t xml:space="preserve"> </w:t>
      </w:r>
      <w:r>
        <w:rPr>
          <w:i/>
          <w:iCs/>
          <w:color w:val="0070C0"/>
        </w:rPr>
        <w:t>01.</w:t>
      </w:r>
      <w:r w:rsidR="004F2A71">
        <w:rPr>
          <w:i/>
          <w:iCs/>
          <w:color w:val="0070C0"/>
        </w:rPr>
        <w:t xml:space="preserve"> </w:t>
      </w:r>
      <w:r>
        <w:rPr>
          <w:i/>
          <w:iCs/>
          <w:color w:val="0070C0"/>
        </w:rPr>
        <w:t>1987</w:t>
      </w:r>
      <w:r w:rsidR="004F2A71">
        <w:rPr>
          <w:i/>
          <w:iCs/>
          <w:color w:val="0070C0"/>
        </w:rPr>
        <w:t xml:space="preserve"> </w:t>
      </w:r>
      <w:r>
        <w:rPr>
          <w:i/>
          <w:iCs/>
          <w:color w:val="0070C0"/>
        </w:rPr>
        <w:t>(bývalého manžela matky</w:t>
      </w:r>
      <w:r w:rsidR="004F2A71">
        <w:rPr>
          <w:i/>
          <w:iCs/>
          <w:color w:val="0070C0"/>
        </w:rPr>
        <w:t>, zde dosud zapsaného jako otec</w:t>
      </w:r>
      <w:r>
        <w:rPr>
          <w:i/>
          <w:iCs/>
          <w:color w:val="0070C0"/>
        </w:rPr>
        <w:t xml:space="preserve">) a  Jana Nováka, nar. </w:t>
      </w:r>
      <w:r w:rsidR="00BD269D">
        <w:rPr>
          <w:i/>
          <w:iCs/>
          <w:color w:val="0070C0"/>
        </w:rPr>
        <w:t>14.</w:t>
      </w:r>
      <w:r w:rsidR="004F2A71">
        <w:rPr>
          <w:i/>
          <w:iCs/>
          <w:color w:val="0070C0"/>
        </w:rPr>
        <w:t xml:space="preserve"> </w:t>
      </w:r>
      <w:r w:rsidR="00BD269D">
        <w:rPr>
          <w:i/>
          <w:iCs/>
          <w:color w:val="0070C0"/>
        </w:rPr>
        <w:t>10.</w:t>
      </w:r>
      <w:r w:rsidR="004F2A71">
        <w:rPr>
          <w:i/>
          <w:iCs/>
          <w:color w:val="0070C0"/>
        </w:rPr>
        <w:t xml:space="preserve"> </w:t>
      </w:r>
      <w:r w:rsidR="00BD269D">
        <w:rPr>
          <w:i/>
          <w:iCs/>
          <w:color w:val="0070C0"/>
        </w:rPr>
        <w:t xml:space="preserve">1988, rodné číslo </w:t>
      </w:r>
      <w:r w:rsidR="00BD269D" w:rsidRPr="00BD269D">
        <w:rPr>
          <w:i/>
          <w:iCs/>
          <w:color w:val="0070C0"/>
        </w:rPr>
        <w:t>881014</w:t>
      </w:r>
      <w:r w:rsidR="006F05E0">
        <w:rPr>
          <w:i/>
          <w:iCs/>
          <w:color w:val="0070C0"/>
        </w:rPr>
        <w:t>/</w:t>
      </w:r>
      <w:r w:rsidR="00BD269D" w:rsidRPr="00BD269D">
        <w:rPr>
          <w:i/>
          <w:iCs/>
          <w:color w:val="0070C0"/>
        </w:rPr>
        <w:t>8908</w:t>
      </w:r>
      <w:r w:rsidR="00BD269D">
        <w:rPr>
          <w:i/>
          <w:iCs/>
          <w:color w:val="0070C0"/>
        </w:rPr>
        <w:t xml:space="preserve">, učiněného podle § 16a zákona č. 301/2000 Sb. před </w:t>
      </w:r>
      <w:r w:rsidR="00097AC7">
        <w:rPr>
          <w:i/>
          <w:iCs/>
          <w:color w:val="0070C0"/>
        </w:rPr>
        <w:t xml:space="preserve">Městským </w:t>
      </w:r>
      <w:r w:rsidR="00BD269D">
        <w:rPr>
          <w:i/>
          <w:iCs/>
          <w:color w:val="0070C0"/>
        </w:rPr>
        <w:t>úřadem Tábor</w:t>
      </w:r>
      <w:r w:rsidR="006F05E0">
        <w:rPr>
          <w:i/>
          <w:iCs/>
          <w:color w:val="0070C0"/>
        </w:rPr>
        <w:t xml:space="preserve"> dne 13.</w:t>
      </w:r>
      <w:r w:rsidR="004F2A71">
        <w:rPr>
          <w:i/>
          <w:iCs/>
          <w:color w:val="0070C0"/>
        </w:rPr>
        <w:t> </w:t>
      </w:r>
      <w:r w:rsidR="006F05E0">
        <w:rPr>
          <w:i/>
          <w:iCs/>
          <w:color w:val="0070C0"/>
        </w:rPr>
        <w:t>03.</w:t>
      </w:r>
      <w:r w:rsidR="004F2A71">
        <w:rPr>
          <w:i/>
          <w:iCs/>
          <w:color w:val="0070C0"/>
        </w:rPr>
        <w:t xml:space="preserve"> </w:t>
      </w:r>
      <w:r w:rsidR="006F05E0">
        <w:rPr>
          <w:i/>
          <w:iCs/>
          <w:color w:val="0070C0"/>
        </w:rPr>
        <w:t>2024</w:t>
      </w:r>
      <w:r w:rsidR="00BD269D">
        <w:rPr>
          <w:i/>
          <w:iCs/>
          <w:color w:val="0070C0"/>
        </w:rPr>
        <w:t>, bylo k</w:t>
      </w:r>
      <w:r>
        <w:rPr>
          <w:i/>
          <w:iCs/>
          <w:color w:val="0070C0"/>
        </w:rPr>
        <w:t>e zde zapsanému dítěti popřeno otcovství Jindřichem Smutným</w:t>
      </w:r>
      <w:r w:rsidR="00BD269D">
        <w:rPr>
          <w:i/>
          <w:iCs/>
          <w:color w:val="0070C0"/>
        </w:rPr>
        <w:t xml:space="preserve"> a určeno otcovství Janem Novákem. Matka předložila rozsudek Okresního soudu </w:t>
      </w:r>
      <w:r w:rsidR="004F2A71">
        <w:rPr>
          <w:i/>
          <w:iCs/>
          <w:color w:val="0070C0"/>
        </w:rPr>
        <w:t xml:space="preserve">v </w:t>
      </w:r>
      <w:r w:rsidR="00BD269D">
        <w:rPr>
          <w:i/>
          <w:iCs/>
          <w:color w:val="0070C0"/>
        </w:rPr>
        <w:t>Tábo</w:t>
      </w:r>
      <w:r w:rsidR="004F2A71">
        <w:rPr>
          <w:i/>
          <w:iCs/>
          <w:color w:val="0070C0"/>
        </w:rPr>
        <w:t>ře</w:t>
      </w:r>
      <w:r w:rsidR="00BD269D">
        <w:rPr>
          <w:i/>
          <w:iCs/>
          <w:color w:val="0070C0"/>
        </w:rPr>
        <w:t xml:space="preserve"> </w:t>
      </w:r>
      <w:r w:rsidR="004F2A71">
        <w:rPr>
          <w:i/>
          <w:iCs/>
          <w:color w:val="0070C0"/>
        </w:rPr>
        <w:t xml:space="preserve">o rozvodu manželství </w:t>
      </w:r>
      <w:r w:rsidR="00BD269D">
        <w:rPr>
          <w:i/>
          <w:iCs/>
          <w:color w:val="0070C0"/>
        </w:rPr>
        <w:t>ze dne 26.</w:t>
      </w:r>
      <w:r w:rsidR="004F2A71">
        <w:rPr>
          <w:i/>
          <w:iCs/>
          <w:color w:val="0070C0"/>
        </w:rPr>
        <w:t xml:space="preserve"> </w:t>
      </w:r>
      <w:r w:rsidR="00BD269D">
        <w:rPr>
          <w:i/>
          <w:iCs/>
          <w:color w:val="0070C0"/>
        </w:rPr>
        <w:t>02.</w:t>
      </w:r>
      <w:r w:rsidR="004F2A71">
        <w:rPr>
          <w:i/>
          <w:iCs/>
          <w:color w:val="0070C0"/>
        </w:rPr>
        <w:t xml:space="preserve"> </w:t>
      </w:r>
      <w:r w:rsidR="00BD269D">
        <w:rPr>
          <w:i/>
          <w:iCs/>
          <w:color w:val="0070C0"/>
        </w:rPr>
        <w:t>2024, sp. zn.</w:t>
      </w:r>
      <w:r w:rsidR="00A276C0">
        <w:rPr>
          <w:i/>
          <w:iCs/>
          <w:color w:val="0070C0"/>
        </w:rPr>
        <w:t xml:space="preserve"> 29 P 72/2024, který nabyl právní moci dne 12.</w:t>
      </w:r>
      <w:r w:rsidR="004F2A71">
        <w:rPr>
          <w:i/>
          <w:iCs/>
          <w:color w:val="0070C0"/>
        </w:rPr>
        <w:t xml:space="preserve"> </w:t>
      </w:r>
      <w:r w:rsidR="00A276C0">
        <w:rPr>
          <w:i/>
          <w:iCs/>
          <w:color w:val="0070C0"/>
        </w:rPr>
        <w:t>03.</w:t>
      </w:r>
      <w:r w:rsidR="004F2A71">
        <w:rPr>
          <w:i/>
          <w:iCs/>
          <w:color w:val="0070C0"/>
        </w:rPr>
        <w:t xml:space="preserve"> </w:t>
      </w:r>
      <w:r w:rsidR="00A276C0">
        <w:rPr>
          <w:i/>
          <w:iCs/>
          <w:color w:val="0070C0"/>
        </w:rPr>
        <w:t xml:space="preserve">2024. </w:t>
      </w:r>
    </w:p>
    <w:p w14:paraId="2E180823" w14:textId="3B6E558A" w:rsidR="0061487C" w:rsidRDefault="00BD269D" w:rsidP="0008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>Otcem dítěte je Jan Novák, nar. 14.</w:t>
      </w:r>
      <w:r w:rsidR="004F2A71">
        <w:rPr>
          <w:i/>
          <w:iCs/>
          <w:color w:val="0070C0"/>
        </w:rPr>
        <w:t xml:space="preserve"> </w:t>
      </w:r>
      <w:r>
        <w:rPr>
          <w:i/>
          <w:iCs/>
          <w:color w:val="0070C0"/>
        </w:rPr>
        <w:t>10.</w:t>
      </w:r>
      <w:r w:rsidR="004F2A71">
        <w:rPr>
          <w:i/>
          <w:iCs/>
          <w:color w:val="0070C0"/>
        </w:rPr>
        <w:t xml:space="preserve"> </w:t>
      </w:r>
      <w:r>
        <w:rPr>
          <w:i/>
          <w:iCs/>
          <w:color w:val="0070C0"/>
        </w:rPr>
        <w:t xml:space="preserve">1988 </w:t>
      </w:r>
      <w:r w:rsidR="004F2A71">
        <w:rPr>
          <w:i/>
          <w:iCs/>
          <w:color w:val="0070C0"/>
        </w:rPr>
        <w:t>Písek</w:t>
      </w:r>
      <w:r>
        <w:rPr>
          <w:i/>
          <w:iCs/>
          <w:color w:val="0070C0"/>
        </w:rPr>
        <w:t xml:space="preserve">, okres </w:t>
      </w:r>
      <w:r w:rsidR="004F2A71">
        <w:rPr>
          <w:i/>
          <w:iCs/>
          <w:color w:val="0070C0"/>
        </w:rPr>
        <w:t>Písek</w:t>
      </w:r>
      <w:r>
        <w:rPr>
          <w:i/>
          <w:iCs/>
          <w:color w:val="0070C0"/>
        </w:rPr>
        <w:t xml:space="preserve">, rodné číslo </w:t>
      </w:r>
      <w:r w:rsidRPr="00BD269D">
        <w:rPr>
          <w:i/>
          <w:iCs/>
          <w:color w:val="0070C0"/>
        </w:rPr>
        <w:t>881014</w:t>
      </w:r>
      <w:r w:rsidR="00A276C0">
        <w:rPr>
          <w:i/>
          <w:iCs/>
          <w:color w:val="0070C0"/>
        </w:rPr>
        <w:t>/</w:t>
      </w:r>
      <w:r w:rsidRPr="00BD269D">
        <w:rPr>
          <w:i/>
          <w:iCs/>
          <w:color w:val="0070C0"/>
        </w:rPr>
        <w:t>8908</w:t>
      </w:r>
      <w:r>
        <w:rPr>
          <w:i/>
          <w:iCs/>
          <w:color w:val="0070C0"/>
        </w:rPr>
        <w:t xml:space="preserve">, státní občanství Česká republika, trvalý pobyt Tábor, Žižkova 249/1, okres Tábor. </w:t>
      </w:r>
    </w:p>
    <w:p w14:paraId="76136C21" w14:textId="0AA135FB" w:rsidR="00BD269D" w:rsidRDefault="00BD269D" w:rsidP="00083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>Rodiče se dohodli, že dítě bude užívat příjmení Dvořák.</w:t>
      </w:r>
    </w:p>
    <w:p w14:paraId="3C79A361" w14:textId="5D210DBC" w:rsidR="00BD269D" w:rsidRDefault="00BD269D" w:rsidP="00615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0070C0"/>
        </w:rPr>
      </w:pPr>
    </w:p>
    <w:p w14:paraId="671D2A82" w14:textId="63EC1242" w:rsidR="00BD269D" w:rsidRDefault="00BD269D" w:rsidP="0039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 xml:space="preserve">Zapsala dne </w:t>
      </w:r>
      <w:r w:rsidR="00A276C0">
        <w:rPr>
          <w:i/>
          <w:iCs/>
          <w:color w:val="0070C0"/>
        </w:rPr>
        <w:t>14.03.2024</w:t>
      </w:r>
      <w:r w:rsidR="00A276C0">
        <w:rPr>
          <w:i/>
          <w:iCs/>
          <w:color w:val="0070C0"/>
        </w:rPr>
        <w:tab/>
      </w:r>
      <w:r w:rsidR="00A276C0">
        <w:rPr>
          <w:i/>
          <w:iCs/>
          <w:color w:val="0070C0"/>
        </w:rPr>
        <w:tab/>
      </w:r>
      <w:r w:rsidR="00A276C0">
        <w:rPr>
          <w:i/>
          <w:iCs/>
          <w:color w:val="0070C0"/>
        </w:rPr>
        <w:tab/>
      </w:r>
      <w:r w:rsidR="00A276C0">
        <w:rPr>
          <w:i/>
          <w:iCs/>
          <w:color w:val="0070C0"/>
        </w:rPr>
        <w:tab/>
      </w:r>
      <w:r w:rsidR="00097AC7" w:rsidRPr="00097AC7">
        <w:rPr>
          <w:rFonts w:ascii="Freestyle Script" w:hAnsi="Freestyle Script"/>
          <w:i/>
          <w:iCs/>
          <w:color w:val="0070C0"/>
          <w:sz w:val="32"/>
          <w:szCs w:val="32"/>
        </w:rPr>
        <w:t xml:space="preserve">Jana </w:t>
      </w:r>
      <w:r w:rsidR="00097AC7" w:rsidRPr="00097AC7">
        <w:rPr>
          <w:rFonts w:ascii="Freestyle Script" w:hAnsi="Freestyle Script"/>
          <w:bCs/>
          <w:i/>
          <w:color w:val="0070C0"/>
          <w:sz w:val="32"/>
          <w:szCs w:val="32"/>
        </w:rPr>
        <w:t>Veselá</w:t>
      </w:r>
      <w:r w:rsidR="00393C68">
        <w:rPr>
          <w:i/>
          <w:iCs/>
          <w:color w:val="0070C0"/>
        </w:rPr>
        <w:tab/>
      </w:r>
    </w:p>
    <w:p w14:paraId="14404A35" w14:textId="0FA126F4" w:rsidR="00A276C0" w:rsidRPr="0061487C" w:rsidRDefault="00A276C0" w:rsidP="0039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ab/>
      </w:r>
      <w:r>
        <w:rPr>
          <w:i/>
          <w:iCs/>
          <w:color w:val="0070C0"/>
        </w:rPr>
        <w:tab/>
      </w:r>
      <w:r>
        <w:rPr>
          <w:i/>
          <w:iCs/>
          <w:color w:val="0070C0"/>
        </w:rPr>
        <w:tab/>
      </w:r>
      <w:r>
        <w:rPr>
          <w:i/>
          <w:iCs/>
          <w:color w:val="0070C0"/>
        </w:rPr>
        <w:tab/>
      </w:r>
      <w:r>
        <w:rPr>
          <w:i/>
          <w:iCs/>
          <w:color w:val="0070C0"/>
        </w:rPr>
        <w:tab/>
      </w:r>
      <w:r>
        <w:rPr>
          <w:i/>
          <w:iCs/>
          <w:color w:val="0070C0"/>
        </w:rPr>
        <w:tab/>
        <w:t>matrikářka</w:t>
      </w:r>
      <w:r>
        <w:rPr>
          <w:i/>
          <w:iCs/>
          <w:color w:val="0070C0"/>
        </w:rPr>
        <w:tab/>
      </w:r>
    </w:p>
    <w:p w14:paraId="6E50243B" w14:textId="77777777" w:rsidR="00AF4A25" w:rsidRDefault="00AF4A25"/>
    <w:sectPr w:rsidR="00AF4A2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8E3B" w14:textId="77777777" w:rsidR="00121B1F" w:rsidRDefault="00121B1F" w:rsidP="00E50CD3">
      <w:pPr>
        <w:spacing w:after="0"/>
      </w:pPr>
      <w:r>
        <w:separator/>
      </w:r>
    </w:p>
  </w:endnote>
  <w:endnote w:type="continuationSeparator" w:id="0">
    <w:p w14:paraId="645F2ECB" w14:textId="77777777" w:rsidR="00121B1F" w:rsidRDefault="00121B1F" w:rsidP="00E50C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668524"/>
      <w:docPartObj>
        <w:docPartGallery w:val="Page Numbers (Bottom of Page)"/>
        <w:docPartUnique/>
      </w:docPartObj>
    </w:sdtPr>
    <w:sdtContent>
      <w:p w14:paraId="1BC39893" w14:textId="0FCDD3AC" w:rsidR="00E50CD3" w:rsidRDefault="00E50CD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565933" wp14:editId="66EEFE7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522295107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8CD86" w14:textId="77777777" w:rsidR="00E50CD3" w:rsidRDefault="00E50CD3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056593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4BA8CD86" w14:textId="77777777" w:rsidR="00E50CD3" w:rsidRDefault="00E50CD3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D72E" w14:textId="77777777" w:rsidR="00121B1F" w:rsidRDefault="00121B1F" w:rsidP="00E50CD3">
      <w:pPr>
        <w:spacing w:after="0"/>
      </w:pPr>
      <w:r>
        <w:separator/>
      </w:r>
    </w:p>
  </w:footnote>
  <w:footnote w:type="continuationSeparator" w:id="0">
    <w:p w14:paraId="0C88A9C8" w14:textId="77777777" w:rsidR="00121B1F" w:rsidRDefault="00121B1F" w:rsidP="00E50C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060AA"/>
    <w:multiLevelType w:val="hybridMultilevel"/>
    <w:tmpl w:val="08389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0A6D"/>
    <w:multiLevelType w:val="hybridMultilevel"/>
    <w:tmpl w:val="04184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18534">
    <w:abstractNumId w:val="0"/>
  </w:num>
  <w:num w:numId="2" w16cid:durableId="20768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25"/>
    <w:rsid w:val="00083A3D"/>
    <w:rsid w:val="00097AC7"/>
    <w:rsid w:val="00121B1F"/>
    <w:rsid w:val="001B64F0"/>
    <w:rsid w:val="00324818"/>
    <w:rsid w:val="00393C68"/>
    <w:rsid w:val="004C5863"/>
    <w:rsid w:val="004F2A71"/>
    <w:rsid w:val="005134AB"/>
    <w:rsid w:val="0061487C"/>
    <w:rsid w:val="006150B5"/>
    <w:rsid w:val="00651CB4"/>
    <w:rsid w:val="006656DA"/>
    <w:rsid w:val="006F05E0"/>
    <w:rsid w:val="00810E1A"/>
    <w:rsid w:val="00836C3C"/>
    <w:rsid w:val="00916C4E"/>
    <w:rsid w:val="00A276C0"/>
    <w:rsid w:val="00AF4A25"/>
    <w:rsid w:val="00BD269D"/>
    <w:rsid w:val="00CE09B1"/>
    <w:rsid w:val="00DA5589"/>
    <w:rsid w:val="00E50CD3"/>
    <w:rsid w:val="00F24A7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28CA9"/>
  <w15:chartTrackingRefBased/>
  <w15:docId w15:val="{D5105728-6EDF-4787-8247-1E646FFD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0B5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A276C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50CD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50CD3"/>
  </w:style>
  <w:style w:type="paragraph" w:styleId="Zpat">
    <w:name w:val="footer"/>
    <w:basedOn w:val="Normln"/>
    <w:link w:val="ZpatChar"/>
    <w:uiPriority w:val="99"/>
    <w:unhideWhenUsed/>
    <w:rsid w:val="00E50CD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0:04:07.141"/>
    </inkml:context>
    <inkml:brush xml:id="br0">
      <inkml:brushProperty name="width" value="0.025" units="cm"/>
      <inkml:brushProperty name="height" value="0.025" units="cm"/>
      <inkml:brushProperty name="color" value="#33CCFF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0:04:24.510"/>
    </inkml:context>
    <inkml:brush xml:id="br0">
      <inkml:brushProperty name="width" value="0.025" units="cm"/>
      <inkml:brushProperty name="height" value="0.025" units="cm"/>
      <inkml:brushProperty name="color" value="#33CCFF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Morávková</dc:creator>
  <cp:keywords/>
  <dc:description/>
  <cp:lastModifiedBy>Jitka Morávková</cp:lastModifiedBy>
  <cp:revision>12</cp:revision>
  <dcterms:created xsi:type="dcterms:W3CDTF">2023-10-25T08:19:00Z</dcterms:created>
  <dcterms:modified xsi:type="dcterms:W3CDTF">2023-12-04T16:57:00Z</dcterms:modified>
</cp:coreProperties>
</file>