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2D5F6" w14:textId="77777777" w:rsidR="00EA6788" w:rsidRDefault="00EA6788" w:rsidP="006E13A1">
      <w:pPr>
        <w:autoSpaceDE w:val="0"/>
        <w:autoSpaceDN w:val="0"/>
        <w:adjustRightInd w:val="0"/>
        <w:spacing w:after="0" w:line="240" w:lineRule="auto"/>
        <w:jc w:val="center"/>
        <w:rPr>
          <w:rFonts w:ascii="Times New Roman" w:hAnsi="Times New Roman" w:cs="Times New Roman"/>
          <w:sz w:val="24"/>
          <w:szCs w:val="24"/>
        </w:rPr>
      </w:pPr>
    </w:p>
    <w:p w14:paraId="1322C157" w14:textId="77777777" w:rsidR="00EA6788" w:rsidRDefault="00EA6788" w:rsidP="006E13A1">
      <w:pPr>
        <w:autoSpaceDE w:val="0"/>
        <w:autoSpaceDN w:val="0"/>
        <w:adjustRightInd w:val="0"/>
        <w:spacing w:after="0" w:line="240" w:lineRule="auto"/>
        <w:jc w:val="center"/>
        <w:rPr>
          <w:rFonts w:ascii="Times New Roman" w:hAnsi="Times New Roman" w:cs="Times New Roman"/>
          <w:sz w:val="24"/>
          <w:szCs w:val="24"/>
        </w:rPr>
      </w:pPr>
    </w:p>
    <w:p w14:paraId="4F4D6C23" w14:textId="775610DA" w:rsidR="00EA6788" w:rsidRPr="00DB4A42" w:rsidRDefault="00EA6788" w:rsidP="00EA6788">
      <w:pPr>
        <w:autoSpaceDE w:val="0"/>
        <w:autoSpaceDN w:val="0"/>
        <w:adjustRightInd w:val="0"/>
        <w:spacing w:after="120" w:line="240" w:lineRule="auto"/>
        <w:jc w:val="center"/>
        <w:rPr>
          <w:rFonts w:ascii="Times New Roman" w:hAnsi="Times New Roman" w:cs="Times New Roman"/>
          <w:b/>
          <w:sz w:val="28"/>
          <w:szCs w:val="28"/>
        </w:rPr>
      </w:pPr>
      <w:r>
        <w:rPr>
          <w:rFonts w:ascii="Times New Roman" w:hAnsi="Times New Roman" w:cs="Times New Roman"/>
          <w:b/>
          <w:sz w:val="28"/>
          <w:szCs w:val="28"/>
        </w:rPr>
        <w:t>V</w:t>
      </w:r>
      <w:r w:rsidRPr="00DB4A42">
        <w:rPr>
          <w:rFonts w:ascii="Times New Roman" w:hAnsi="Times New Roman" w:cs="Times New Roman"/>
          <w:b/>
          <w:sz w:val="28"/>
          <w:szCs w:val="28"/>
        </w:rPr>
        <w:t>yhlášk</w:t>
      </w:r>
      <w:r>
        <w:rPr>
          <w:rFonts w:ascii="Times New Roman" w:hAnsi="Times New Roman" w:cs="Times New Roman"/>
          <w:b/>
          <w:sz w:val="28"/>
          <w:szCs w:val="28"/>
        </w:rPr>
        <w:t>a</w:t>
      </w:r>
      <w:r w:rsidRPr="00DB4A42">
        <w:rPr>
          <w:rFonts w:ascii="Times New Roman" w:hAnsi="Times New Roman" w:cs="Times New Roman"/>
          <w:b/>
          <w:sz w:val="28"/>
          <w:szCs w:val="28"/>
        </w:rPr>
        <w:t xml:space="preserve"> č. 207/2001 Sb., kterou se provádí zákon č. 301/2000 Sb., </w:t>
      </w:r>
      <w:r>
        <w:rPr>
          <w:rFonts w:ascii="Times New Roman" w:hAnsi="Times New Roman" w:cs="Times New Roman"/>
          <w:b/>
          <w:sz w:val="28"/>
          <w:szCs w:val="28"/>
        </w:rPr>
        <w:br/>
      </w:r>
      <w:r w:rsidRPr="00DB4A42">
        <w:rPr>
          <w:rFonts w:ascii="Times New Roman" w:hAnsi="Times New Roman" w:cs="Times New Roman"/>
          <w:b/>
          <w:sz w:val="28"/>
          <w:szCs w:val="28"/>
        </w:rPr>
        <w:t xml:space="preserve">o matrikách, jménu a příjmení a o změně některých souvisejících zákonů </w:t>
      </w:r>
      <w:r>
        <w:rPr>
          <w:rFonts w:ascii="Times New Roman" w:hAnsi="Times New Roman" w:cs="Times New Roman"/>
          <w:b/>
          <w:sz w:val="28"/>
          <w:szCs w:val="28"/>
        </w:rPr>
        <w:br/>
        <w:t xml:space="preserve">ve znění </w:t>
      </w:r>
      <w:r w:rsidRPr="00DB4A42">
        <w:rPr>
          <w:rFonts w:ascii="Times New Roman" w:hAnsi="Times New Roman" w:cs="Times New Roman"/>
          <w:b/>
          <w:sz w:val="28"/>
          <w:szCs w:val="28"/>
        </w:rPr>
        <w:t>účinné</w:t>
      </w:r>
      <w:r>
        <w:rPr>
          <w:rFonts w:ascii="Times New Roman" w:hAnsi="Times New Roman" w:cs="Times New Roman"/>
          <w:b/>
          <w:sz w:val="28"/>
          <w:szCs w:val="28"/>
        </w:rPr>
        <w:t>m</w:t>
      </w:r>
      <w:r w:rsidRPr="00DB4A42">
        <w:rPr>
          <w:rFonts w:ascii="Times New Roman" w:hAnsi="Times New Roman" w:cs="Times New Roman"/>
          <w:b/>
          <w:sz w:val="28"/>
          <w:szCs w:val="28"/>
        </w:rPr>
        <w:t xml:space="preserve"> od </w:t>
      </w:r>
      <w:r w:rsidRPr="00ED5740">
        <w:rPr>
          <w:rFonts w:ascii="Times New Roman" w:hAnsi="Times New Roman" w:cs="Times New Roman"/>
          <w:b/>
          <w:color w:val="FF0000"/>
          <w:sz w:val="28"/>
          <w:szCs w:val="28"/>
        </w:rPr>
        <w:t>1. 1. 202</w:t>
      </w:r>
      <w:r w:rsidR="00DE0C50">
        <w:rPr>
          <w:rFonts w:ascii="Times New Roman" w:hAnsi="Times New Roman" w:cs="Times New Roman"/>
          <w:b/>
          <w:color w:val="FF0000"/>
          <w:sz w:val="28"/>
          <w:szCs w:val="28"/>
        </w:rPr>
        <w:t>6</w:t>
      </w:r>
    </w:p>
    <w:p w14:paraId="683A6B1B" w14:textId="77777777" w:rsidR="00EA6788" w:rsidRDefault="00EA6788" w:rsidP="00EA6788">
      <w:pPr>
        <w:autoSpaceDE w:val="0"/>
        <w:autoSpaceDN w:val="0"/>
        <w:adjustRightInd w:val="0"/>
        <w:spacing w:after="120" w:line="240" w:lineRule="auto"/>
        <w:rPr>
          <w:rFonts w:ascii="Times New Roman" w:hAnsi="Times New Roman" w:cs="Times New Roman"/>
          <w:b/>
          <w:sz w:val="24"/>
          <w:szCs w:val="24"/>
        </w:rPr>
      </w:pPr>
    </w:p>
    <w:p w14:paraId="242BD655" w14:textId="7E63AC2C" w:rsidR="00EA6788" w:rsidRDefault="00EA6788" w:rsidP="00EA6788">
      <w:pPr>
        <w:autoSpaceDE w:val="0"/>
        <w:autoSpaceDN w:val="0"/>
        <w:adjustRightInd w:val="0"/>
        <w:spacing w:after="120" w:line="240" w:lineRule="auto"/>
        <w:jc w:val="both"/>
        <w:rPr>
          <w:rFonts w:ascii="Times New Roman" w:hAnsi="Times New Roman" w:cs="Times New Roman"/>
          <w:bCs/>
          <w:i/>
          <w:iCs/>
          <w:sz w:val="24"/>
          <w:szCs w:val="24"/>
        </w:rPr>
      </w:pPr>
      <w:r w:rsidRPr="00DB4A42">
        <w:rPr>
          <w:rFonts w:ascii="Times New Roman" w:hAnsi="Times New Roman" w:cs="Times New Roman"/>
          <w:bCs/>
          <w:i/>
          <w:iCs/>
          <w:sz w:val="24"/>
          <w:szCs w:val="24"/>
        </w:rPr>
        <w:t>Pozn.: změny jsou vyznačeny</w:t>
      </w:r>
      <w:r>
        <w:rPr>
          <w:rFonts w:ascii="Times New Roman" w:hAnsi="Times New Roman" w:cs="Times New Roman"/>
          <w:bCs/>
          <w:i/>
          <w:iCs/>
          <w:sz w:val="24"/>
          <w:szCs w:val="24"/>
        </w:rPr>
        <w:t xml:space="preserve"> </w:t>
      </w:r>
      <w:r w:rsidRPr="007B47B7">
        <w:rPr>
          <w:rFonts w:ascii="Times New Roman" w:hAnsi="Times New Roman" w:cs="Times New Roman"/>
          <w:bCs/>
          <w:i/>
          <w:iCs/>
          <w:color w:val="FF0000"/>
          <w:sz w:val="24"/>
          <w:szCs w:val="24"/>
        </w:rPr>
        <w:t>červenou barvou</w:t>
      </w:r>
      <w:r>
        <w:rPr>
          <w:rFonts w:ascii="Times New Roman" w:hAnsi="Times New Roman" w:cs="Times New Roman"/>
          <w:bCs/>
          <w:i/>
          <w:iCs/>
          <w:sz w:val="24"/>
          <w:szCs w:val="24"/>
        </w:rPr>
        <w:t>.</w:t>
      </w:r>
      <w:r w:rsidR="00280518">
        <w:rPr>
          <w:rFonts w:ascii="Times New Roman" w:hAnsi="Times New Roman" w:cs="Times New Roman"/>
          <w:bCs/>
          <w:i/>
          <w:iCs/>
          <w:sz w:val="24"/>
          <w:szCs w:val="24"/>
        </w:rPr>
        <w:t xml:space="preserve"> Vyhláška je uvedena bez příloh</w:t>
      </w:r>
      <w:r>
        <w:rPr>
          <w:rFonts w:ascii="Times New Roman" w:hAnsi="Times New Roman" w:cs="Times New Roman"/>
          <w:bCs/>
          <w:i/>
          <w:iCs/>
          <w:sz w:val="24"/>
          <w:szCs w:val="24"/>
        </w:rPr>
        <w:t>; vzory</w:t>
      </w:r>
      <w:r w:rsidR="00280518">
        <w:rPr>
          <w:rFonts w:ascii="Times New Roman" w:hAnsi="Times New Roman" w:cs="Times New Roman"/>
          <w:bCs/>
          <w:i/>
          <w:iCs/>
          <w:sz w:val="24"/>
          <w:szCs w:val="24"/>
        </w:rPr>
        <w:t>vybraných matričních tiskopisů, které nejsou přísně zúčtovatelnými tiskopisy</w:t>
      </w:r>
      <w:r>
        <w:rPr>
          <w:rFonts w:ascii="Times New Roman" w:hAnsi="Times New Roman" w:cs="Times New Roman"/>
          <w:bCs/>
          <w:i/>
          <w:iCs/>
          <w:sz w:val="24"/>
          <w:szCs w:val="24"/>
        </w:rPr>
        <w:t xml:space="preserve">, jsou v samostatných dokumentech na Matrika portálu – podrobnosti zde: </w:t>
      </w:r>
      <w:hyperlink r:id="rId8" w:history="1">
        <w:r>
          <w:rPr>
            <w:rStyle w:val="Hypertextovodkaz"/>
          </w:rPr>
          <w:t>matrikaportal - Novela</w:t>
        </w:r>
      </w:hyperlink>
      <w:r>
        <w:rPr>
          <w:rFonts w:ascii="Times New Roman" w:hAnsi="Times New Roman" w:cs="Times New Roman"/>
          <w:bCs/>
          <w:i/>
          <w:iCs/>
          <w:sz w:val="24"/>
          <w:szCs w:val="24"/>
        </w:rPr>
        <w:t xml:space="preserve">. </w:t>
      </w:r>
    </w:p>
    <w:p w14:paraId="40CA4775" w14:textId="06A6EC04" w:rsidR="00EA6788" w:rsidRDefault="00CC30B9" w:rsidP="00EA6788">
      <w:pPr>
        <w:autoSpaceDE w:val="0"/>
        <w:autoSpaceDN w:val="0"/>
        <w:adjustRightInd w:val="0"/>
        <w:spacing w:after="120" w:line="240" w:lineRule="auto"/>
        <w:jc w:val="both"/>
        <w:rPr>
          <w:rFonts w:ascii="Times New Roman" w:hAnsi="Times New Roman" w:cs="Times New Roman"/>
          <w:bCs/>
          <w:i/>
          <w:iCs/>
          <w:sz w:val="24"/>
          <w:szCs w:val="24"/>
        </w:rPr>
      </w:pPr>
      <w:r>
        <w:rPr>
          <w:rFonts w:ascii="Times New Roman" w:hAnsi="Times New Roman" w:cs="Times New Roman"/>
          <w:bCs/>
          <w:i/>
          <w:iCs/>
          <w:sz w:val="24"/>
          <w:szCs w:val="24"/>
        </w:rPr>
        <w:t>Modře jsou uvedeny aktivní odkazy na související ustanovení.</w:t>
      </w:r>
    </w:p>
    <w:p w14:paraId="7C1D2F5F" w14:textId="3E6B21CE" w:rsidR="00280518" w:rsidRDefault="00280518" w:rsidP="00EA6788">
      <w:pPr>
        <w:autoSpaceDE w:val="0"/>
        <w:autoSpaceDN w:val="0"/>
        <w:adjustRightInd w:val="0"/>
        <w:spacing w:after="120" w:line="240" w:lineRule="auto"/>
        <w:jc w:val="both"/>
        <w:rPr>
          <w:rFonts w:ascii="Times New Roman" w:hAnsi="Times New Roman" w:cs="Times New Roman"/>
          <w:bCs/>
          <w:i/>
          <w:iCs/>
          <w:sz w:val="24"/>
          <w:szCs w:val="24"/>
        </w:rPr>
      </w:pPr>
      <w:r>
        <w:rPr>
          <w:rFonts w:ascii="Times New Roman" w:hAnsi="Times New Roman" w:cs="Times New Roman"/>
          <w:bCs/>
          <w:i/>
          <w:iCs/>
          <w:sz w:val="24"/>
          <w:szCs w:val="24"/>
        </w:rPr>
        <w:t xml:space="preserve">Oficiální úplné znění vyhlášky je dostupné zde: </w:t>
      </w:r>
      <w:hyperlink r:id="rId9" w:history="1">
        <w:r w:rsidRPr="00280518">
          <w:rPr>
            <w:rStyle w:val="Hypertextovodkaz"/>
            <w:rFonts w:ascii="Times New Roman" w:hAnsi="Times New Roman" w:cs="Times New Roman"/>
            <w:bCs/>
            <w:i/>
            <w:iCs/>
            <w:sz w:val="24"/>
            <w:szCs w:val="24"/>
          </w:rPr>
          <w:t>207/2001 Sb., 1. 1. 2026, budoucí znění, informativní znění systému e-Sbírka</w:t>
        </w:r>
      </w:hyperlink>
    </w:p>
    <w:p w14:paraId="6F313FCE" w14:textId="77777777" w:rsidR="00CC30B9" w:rsidRDefault="00CC30B9" w:rsidP="00EA6788">
      <w:pPr>
        <w:autoSpaceDE w:val="0"/>
        <w:autoSpaceDN w:val="0"/>
        <w:adjustRightInd w:val="0"/>
        <w:spacing w:after="120" w:line="240" w:lineRule="auto"/>
        <w:jc w:val="both"/>
        <w:rPr>
          <w:rFonts w:ascii="Times New Roman" w:hAnsi="Times New Roman" w:cs="Times New Roman"/>
          <w:bCs/>
          <w:i/>
          <w:iCs/>
          <w:sz w:val="24"/>
          <w:szCs w:val="24"/>
        </w:rPr>
      </w:pPr>
    </w:p>
    <w:p w14:paraId="513B84BA" w14:textId="77777777" w:rsidR="00280518" w:rsidRDefault="00280518" w:rsidP="00EA6788">
      <w:pPr>
        <w:autoSpaceDE w:val="0"/>
        <w:autoSpaceDN w:val="0"/>
        <w:adjustRightInd w:val="0"/>
        <w:spacing w:after="120" w:line="240" w:lineRule="auto"/>
        <w:jc w:val="both"/>
        <w:rPr>
          <w:rFonts w:ascii="Times New Roman" w:hAnsi="Times New Roman" w:cs="Times New Roman"/>
          <w:bCs/>
          <w:i/>
          <w:iCs/>
          <w:sz w:val="24"/>
          <w:szCs w:val="24"/>
        </w:rPr>
      </w:pPr>
    </w:p>
    <w:p w14:paraId="2B241F68" w14:textId="77777777" w:rsidR="00EA6788" w:rsidRPr="00332320" w:rsidRDefault="00EA6788" w:rsidP="00EA6788">
      <w:pPr>
        <w:autoSpaceDE w:val="0"/>
        <w:autoSpaceDN w:val="0"/>
        <w:adjustRightInd w:val="0"/>
        <w:spacing w:after="120" w:line="240" w:lineRule="auto"/>
        <w:jc w:val="center"/>
        <w:rPr>
          <w:rFonts w:ascii="Times New Roman" w:hAnsi="Times New Roman" w:cs="Times New Roman"/>
          <w:b/>
          <w:sz w:val="24"/>
          <w:szCs w:val="24"/>
        </w:rPr>
      </w:pPr>
      <w:r w:rsidRPr="00332320">
        <w:rPr>
          <w:rFonts w:ascii="Times New Roman" w:hAnsi="Times New Roman" w:cs="Times New Roman"/>
          <w:b/>
          <w:sz w:val="24"/>
          <w:szCs w:val="24"/>
        </w:rPr>
        <w:t>Úvodní ustanovení</w:t>
      </w:r>
    </w:p>
    <w:p w14:paraId="23D5B2B2" w14:textId="77777777" w:rsidR="00EA6788" w:rsidRDefault="00EA6788" w:rsidP="00EA6788">
      <w:pPr>
        <w:autoSpaceDE w:val="0"/>
        <w:autoSpaceDN w:val="0"/>
        <w:adjustRightInd w:val="0"/>
        <w:spacing w:after="120" w:line="240" w:lineRule="auto"/>
        <w:jc w:val="center"/>
        <w:rPr>
          <w:rFonts w:ascii="Times New Roman" w:hAnsi="Times New Roman" w:cs="Times New Roman"/>
          <w:bCs/>
          <w:sz w:val="24"/>
          <w:szCs w:val="24"/>
        </w:rPr>
      </w:pPr>
    </w:p>
    <w:p w14:paraId="58352F4E" w14:textId="77777777" w:rsidR="00EA6788" w:rsidRPr="00332320" w:rsidRDefault="00EA6788" w:rsidP="00EA6788">
      <w:pPr>
        <w:autoSpaceDE w:val="0"/>
        <w:autoSpaceDN w:val="0"/>
        <w:adjustRightInd w:val="0"/>
        <w:spacing w:after="120" w:line="240" w:lineRule="auto"/>
        <w:jc w:val="center"/>
        <w:rPr>
          <w:rFonts w:ascii="Times New Roman" w:hAnsi="Times New Roman" w:cs="Times New Roman"/>
          <w:bCs/>
          <w:sz w:val="24"/>
          <w:szCs w:val="24"/>
        </w:rPr>
      </w:pPr>
      <w:r w:rsidRPr="00332320">
        <w:rPr>
          <w:rFonts w:ascii="Times New Roman" w:hAnsi="Times New Roman" w:cs="Times New Roman"/>
          <w:bCs/>
          <w:sz w:val="24"/>
          <w:szCs w:val="24"/>
        </w:rPr>
        <w:t>§ 1</w:t>
      </w:r>
    </w:p>
    <w:p w14:paraId="0B64989C" w14:textId="77777777" w:rsidR="00EA6788" w:rsidRPr="00332320" w:rsidRDefault="00EA6788" w:rsidP="00EA6788">
      <w:pPr>
        <w:autoSpaceDE w:val="0"/>
        <w:autoSpaceDN w:val="0"/>
        <w:adjustRightInd w:val="0"/>
        <w:spacing w:after="120" w:line="240" w:lineRule="auto"/>
        <w:jc w:val="center"/>
        <w:rPr>
          <w:rFonts w:ascii="Times New Roman" w:hAnsi="Times New Roman" w:cs="Times New Roman"/>
          <w:b/>
          <w:sz w:val="24"/>
          <w:szCs w:val="24"/>
        </w:rPr>
      </w:pPr>
      <w:r w:rsidRPr="00332320">
        <w:rPr>
          <w:rFonts w:ascii="Times New Roman" w:hAnsi="Times New Roman" w:cs="Times New Roman"/>
          <w:b/>
          <w:sz w:val="24"/>
          <w:szCs w:val="24"/>
        </w:rPr>
        <w:t>Matriční úřady a jejich správní obvody</w:t>
      </w:r>
    </w:p>
    <w:p w14:paraId="2D3F40E9" w14:textId="77777777" w:rsidR="00EA6788" w:rsidRPr="000A5B83" w:rsidRDefault="00EA6788" w:rsidP="00EA6788">
      <w:pPr>
        <w:autoSpaceDE w:val="0"/>
        <w:autoSpaceDN w:val="0"/>
        <w:adjustRightInd w:val="0"/>
        <w:spacing w:after="12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(1) </w:t>
      </w:r>
      <w:r w:rsidRPr="000A5B83">
        <w:rPr>
          <w:rFonts w:ascii="Times New Roman" w:hAnsi="Times New Roman" w:cs="Times New Roman"/>
          <w:bCs/>
          <w:sz w:val="24"/>
          <w:szCs w:val="24"/>
        </w:rPr>
        <w:t>Matriční úřady jsou</w:t>
      </w:r>
    </w:p>
    <w:p w14:paraId="6EA9F2DF"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a) </w:t>
      </w:r>
      <w:r w:rsidRPr="00332320">
        <w:rPr>
          <w:rFonts w:ascii="Times New Roman" w:hAnsi="Times New Roman" w:cs="Times New Roman"/>
          <w:bCs/>
          <w:sz w:val="24"/>
          <w:szCs w:val="24"/>
        </w:rPr>
        <w:t>obecní úřady,</w:t>
      </w:r>
    </w:p>
    <w:p w14:paraId="08D7591D"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b)</w:t>
      </w:r>
      <w:r>
        <w:rPr>
          <w:rFonts w:ascii="Times New Roman" w:hAnsi="Times New Roman" w:cs="Times New Roman"/>
          <w:bCs/>
          <w:sz w:val="24"/>
          <w:szCs w:val="24"/>
        </w:rPr>
        <w:t xml:space="preserve"> </w:t>
      </w:r>
      <w:r w:rsidRPr="00332320">
        <w:rPr>
          <w:rFonts w:ascii="Times New Roman" w:hAnsi="Times New Roman" w:cs="Times New Roman"/>
          <w:bCs/>
          <w:sz w:val="24"/>
          <w:szCs w:val="24"/>
        </w:rPr>
        <w:t>v hlavním městě Praze úřady městských částí,</w:t>
      </w:r>
    </w:p>
    <w:p w14:paraId="48826A01"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c) </w:t>
      </w:r>
      <w:r w:rsidRPr="00332320">
        <w:rPr>
          <w:rFonts w:ascii="Times New Roman" w:hAnsi="Times New Roman" w:cs="Times New Roman"/>
          <w:bCs/>
          <w:sz w:val="24"/>
          <w:szCs w:val="24"/>
        </w:rPr>
        <w:t>v územně členěných statutárních městech úřady městských obvodů nebo úřady městských částí,</w:t>
      </w:r>
    </w:p>
    <w:p w14:paraId="4E29723E"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d)</w:t>
      </w:r>
      <w:r>
        <w:rPr>
          <w:rFonts w:ascii="Times New Roman" w:hAnsi="Times New Roman" w:cs="Times New Roman"/>
          <w:bCs/>
          <w:sz w:val="24"/>
          <w:szCs w:val="24"/>
        </w:rPr>
        <w:t xml:space="preserve"> </w:t>
      </w:r>
      <w:r w:rsidRPr="00332320">
        <w:rPr>
          <w:rFonts w:ascii="Times New Roman" w:hAnsi="Times New Roman" w:cs="Times New Roman"/>
          <w:bCs/>
          <w:sz w:val="24"/>
          <w:szCs w:val="24"/>
        </w:rPr>
        <w:t>pro území vojenských újezdů újezdní úřady.</w:t>
      </w:r>
    </w:p>
    <w:p w14:paraId="2710921C"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(2)</w:t>
      </w:r>
      <w:r>
        <w:rPr>
          <w:rFonts w:ascii="Times New Roman" w:hAnsi="Times New Roman" w:cs="Times New Roman"/>
          <w:bCs/>
          <w:sz w:val="24"/>
          <w:szCs w:val="24"/>
        </w:rPr>
        <w:t xml:space="preserve"> </w:t>
      </w:r>
      <w:r w:rsidRPr="00332320">
        <w:rPr>
          <w:rFonts w:ascii="Times New Roman" w:hAnsi="Times New Roman" w:cs="Times New Roman"/>
          <w:bCs/>
          <w:sz w:val="24"/>
          <w:szCs w:val="24"/>
        </w:rPr>
        <w:t>Seznam matričních úřadů a vymezení jejich správních obvodů obsahuje </w:t>
      </w:r>
      <w:hyperlink r:id="rId10" w:history="1">
        <w:r w:rsidRPr="00332320">
          <w:rPr>
            <w:rStyle w:val="Hypertextovodkaz"/>
            <w:rFonts w:ascii="Times New Roman" w:hAnsi="Times New Roman" w:cs="Times New Roman"/>
            <w:bCs/>
            <w:sz w:val="24"/>
            <w:szCs w:val="24"/>
            <w:u w:val="none"/>
          </w:rPr>
          <w:t>příloha č. 1</w:t>
        </w:r>
      </w:hyperlink>
      <w:r w:rsidRPr="00332320">
        <w:rPr>
          <w:rFonts w:ascii="Times New Roman" w:hAnsi="Times New Roman" w:cs="Times New Roman"/>
          <w:bCs/>
          <w:sz w:val="24"/>
          <w:szCs w:val="24"/>
        </w:rPr>
        <w:t>.</w:t>
      </w:r>
    </w:p>
    <w:p w14:paraId="41C210FE" w14:textId="77777777" w:rsidR="00EA6788" w:rsidRDefault="00EA6788" w:rsidP="00EA6788">
      <w:pPr>
        <w:autoSpaceDE w:val="0"/>
        <w:autoSpaceDN w:val="0"/>
        <w:adjustRightInd w:val="0"/>
        <w:spacing w:after="120" w:line="240" w:lineRule="auto"/>
        <w:jc w:val="both"/>
        <w:rPr>
          <w:rFonts w:ascii="Times New Roman" w:hAnsi="Times New Roman" w:cs="Times New Roman"/>
          <w:bCs/>
          <w:sz w:val="24"/>
          <w:szCs w:val="24"/>
        </w:rPr>
      </w:pPr>
    </w:p>
    <w:p w14:paraId="4D12AB6D" w14:textId="77777777" w:rsidR="00EA6788" w:rsidRPr="00332320" w:rsidRDefault="00EA6788" w:rsidP="00EA6788">
      <w:pPr>
        <w:autoSpaceDE w:val="0"/>
        <w:autoSpaceDN w:val="0"/>
        <w:adjustRightInd w:val="0"/>
        <w:spacing w:after="120" w:line="240" w:lineRule="auto"/>
        <w:jc w:val="center"/>
        <w:rPr>
          <w:rFonts w:ascii="Times New Roman" w:hAnsi="Times New Roman" w:cs="Times New Roman"/>
          <w:bCs/>
          <w:sz w:val="24"/>
          <w:szCs w:val="24"/>
        </w:rPr>
      </w:pPr>
      <w:r w:rsidRPr="00332320">
        <w:rPr>
          <w:rFonts w:ascii="Times New Roman" w:hAnsi="Times New Roman" w:cs="Times New Roman"/>
          <w:bCs/>
          <w:sz w:val="24"/>
          <w:szCs w:val="24"/>
        </w:rPr>
        <w:t>§ 2</w:t>
      </w:r>
    </w:p>
    <w:p w14:paraId="6047558E" w14:textId="77777777" w:rsidR="00EA6788" w:rsidRPr="00332320" w:rsidRDefault="00EA6788" w:rsidP="00EA6788">
      <w:pPr>
        <w:autoSpaceDE w:val="0"/>
        <w:autoSpaceDN w:val="0"/>
        <w:adjustRightInd w:val="0"/>
        <w:spacing w:after="120" w:line="240" w:lineRule="auto"/>
        <w:jc w:val="center"/>
        <w:rPr>
          <w:rFonts w:ascii="Times New Roman" w:hAnsi="Times New Roman" w:cs="Times New Roman"/>
          <w:b/>
          <w:sz w:val="24"/>
          <w:szCs w:val="24"/>
        </w:rPr>
      </w:pPr>
      <w:r w:rsidRPr="00332320">
        <w:rPr>
          <w:rFonts w:ascii="Times New Roman" w:hAnsi="Times New Roman" w:cs="Times New Roman"/>
          <w:b/>
          <w:sz w:val="24"/>
          <w:szCs w:val="24"/>
        </w:rPr>
        <w:t>Vzory matričních tiskopisů a vzory prohlášení o určení otcovství</w:t>
      </w:r>
    </w:p>
    <w:p w14:paraId="2BAA0413"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V </w:t>
      </w:r>
      <w:hyperlink r:id="rId11" w:history="1">
        <w:r w:rsidRPr="00332320">
          <w:rPr>
            <w:rStyle w:val="Hypertextovodkaz"/>
            <w:rFonts w:ascii="Times New Roman" w:hAnsi="Times New Roman" w:cs="Times New Roman"/>
            <w:bCs/>
            <w:sz w:val="24"/>
            <w:szCs w:val="24"/>
            <w:u w:val="none"/>
          </w:rPr>
          <w:t>příloze č. 2</w:t>
        </w:r>
      </w:hyperlink>
      <w:r w:rsidRPr="00332320">
        <w:rPr>
          <w:rFonts w:ascii="Times New Roman" w:hAnsi="Times New Roman" w:cs="Times New Roman"/>
          <w:bCs/>
          <w:sz w:val="24"/>
          <w:szCs w:val="24"/>
        </w:rPr>
        <w:t> jsou uvedeny vzory těchto matričních tiskopisů a vzory těchto prohlášení o určení otcovství:</w:t>
      </w:r>
    </w:p>
    <w:p w14:paraId="346B1E6D" w14:textId="77777777" w:rsidR="00EA6788" w:rsidRPr="00DE0C50" w:rsidRDefault="00EA6788" w:rsidP="00EA6788">
      <w:pPr>
        <w:autoSpaceDE w:val="0"/>
        <w:autoSpaceDN w:val="0"/>
        <w:adjustRightInd w:val="0"/>
        <w:spacing w:after="120" w:line="240" w:lineRule="auto"/>
        <w:jc w:val="both"/>
        <w:rPr>
          <w:rFonts w:ascii="Times New Roman" w:hAnsi="Times New Roman" w:cs="Times New Roman"/>
          <w:bCs/>
          <w:color w:val="000000" w:themeColor="text1"/>
          <w:sz w:val="24"/>
          <w:szCs w:val="24"/>
        </w:rPr>
      </w:pPr>
      <w:r w:rsidRPr="00DE0C50">
        <w:rPr>
          <w:rFonts w:ascii="Times New Roman" w:hAnsi="Times New Roman" w:cs="Times New Roman"/>
          <w:bCs/>
          <w:color w:val="000000" w:themeColor="text1"/>
          <w:sz w:val="24"/>
          <w:szCs w:val="24"/>
        </w:rPr>
        <w:t>1. Úvodní list matriční knihy narození</w:t>
      </w:r>
    </w:p>
    <w:p w14:paraId="0C7B070E" w14:textId="77777777" w:rsidR="00EA6788" w:rsidRPr="00DE0C50" w:rsidRDefault="00EA6788" w:rsidP="00EA6788">
      <w:pPr>
        <w:autoSpaceDE w:val="0"/>
        <w:autoSpaceDN w:val="0"/>
        <w:adjustRightInd w:val="0"/>
        <w:spacing w:after="120" w:line="240" w:lineRule="auto"/>
        <w:jc w:val="both"/>
        <w:rPr>
          <w:rFonts w:ascii="Times New Roman" w:hAnsi="Times New Roman" w:cs="Times New Roman"/>
          <w:bCs/>
          <w:color w:val="000000" w:themeColor="text1"/>
          <w:sz w:val="24"/>
          <w:szCs w:val="24"/>
        </w:rPr>
      </w:pPr>
      <w:r w:rsidRPr="00DE0C50">
        <w:rPr>
          <w:rFonts w:ascii="Times New Roman" w:hAnsi="Times New Roman" w:cs="Times New Roman"/>
          <w:bCs/>
          <w:color w:val="000000" w:themeColor="text1"/>
          <w:sz w:val="24"/>
          <w:szCs w:val="24"/>
        </w:rPr>
        <w:t>2. Úvodní list matriční knihy manželství</w:t>
      </w:r>
    </w:p>
    <w:p w14:paraId="66CA5430" w14:textId="77777777" w:rsidR="00EA6788" w:rsidRPr="00DE0C50" w:rsidRDefault="00EA6788" w:rsidP="00EA6788">
      <w:pPr>
        <w:autoSpaceDE w:val="0"/>
        <w:autoSpaceDN w:val="0"/>
        <w:adjustRightInd w:val="0"/>
        <w:spacing w:after="120" w:line="240" w:lineRule="auto"/>
        <w:jc w:val="both"/>
        <w:rPr>
          <w:rFonts w:ascii="Times New Roman" w:hAnsi="Times New Roman" w:cs="Times New Roman"/>
          <w:bCs/>
          <w:color w:val="000000" w:themeColor="text1"/>
          <w:sz w:val="24"/>
          <w:szCs w:val="24"/>
        </w:rPr>
      </w:pPr>
      <w:r w:rsidRPr="00DE0C50">
        <w:rPr>
          <w:rFonts w:ascii="Times New Roman" w:hAnsi="Times New Roman" w:cs="Times New Roman"/>
          <w:bCs/>
          <w:color w:val="000000" w:themeColor="text1"/>
          <w:sz w:val="24"/>
          <w:szCs w:val="24"/>
        </w:rPr>
        <w:t>3. Úvodní list matriční knihy úmrtí</w:t>
      </w:r>
    </w:p>
    <w:p w14:paraId="7B0CA6CD" w14:textId="77777777" w:rsidR="00EA6788" w:rsidRPr="00DE0C50" w:rsidRDefault="00EA6788" w:rsidP="00EA6788">
      <w:pPr>
        <w:autoSpaceDE w:val="0"/>
        <w:autoSpaceDN w:val="0"/>
        <w:adjustRightInd w:val="0"/>
        <w:spacing w:after="120" w:line="240" w:lineRule="auto"/>
        <w:jc w:val="both"/>
        <w:rPr>
          <w:rFonts w:ascii="Times New Roman" w:hAnsi="Times New Roman" w:cs="Times New Roman"/>
          <w:bCs/>
          <w:color w:val="000000" w:themeColor="text1"/>
          <w:sz w:val="24"/>
          <w:szCs w:val="24"/>
        </w:rPr>
      </w:pPr>
      <w:r w:rsidRPr="00DE0C50">
        <w:rPr>
          <w:rFonts w:ascii="Times New Roman" w:hAnsi="Times New Roman" w:cs="Times New Roman"/>
          <w:bCs/>
          <w:color w:val="000000" w:themeColor="text1"/>
          <w:sz w:val="24"/>
          <w:szCs w:val="24"/>
        </w:rPr>
        <w:t>4. List podpisových vzorů</w:t>
      </w:r>
    </w:p>
    <w:p w14:paraId="2F67FFDC" w14:textId="77777777" w:rsidR="00EA6788" w:rsidRPr="00DE0C50" w:rsidRDefault="00EA6788" w:rsidP="00EA6788">
      <w:pPr>
        <w:autoSpaceDE w:val="0"/>
        <w:autoSpaceDN w:val="0"/>
        <w:adjustRightInd w:val="0"/>
        <w:spacing w:after="120" w:line="240" w:lineRule="auto"/>
        <w:jc w:val="both"/>
        <w:rPr>
          <w:rFonts w:ascii="Times New Roman" w:hAnsi="Times New Roman" w:cs="Times New Roman"/>
          <w:bCs/>
          <w:color w:val="000000" w:themeColor="text1"/>
          <w:sz w:val="24"/>
          <w:szCs w:val="24"/>
        </w:rPr>
      </w:pPr>
      <w:r w:rsidRPr="00DE0C50">
        <w:rPr>
          <w:rFonts w:ascii="Times New Roman" w:hAnsi="Times New Roman" w:cs="Times New Roman"/>
          <w:bCs/>
          <w:color w:val="000000" w:themeColor="text1"/>
          <w:sz w:val="24"/>
          <w:szCs w:val="24"/>
        </w:rPr>
        <w:t>5. List matriční knihy narození</w:t>
      </w:r>
    </w:p>
    <w:p w14:paraId="43CF584A" w14:textId="77777777" w:rsidR="00EA6788" w:rsidRPr="00DE0C50" w:rsidRDefault="00EA6788" w:rsidP="00EA6788">
      <w:pPr>
        <w:autoSpaceDE w:val="0"/>
        <w:autoSpaceDN w:val="0"/>
        <w:adjustRightInd w:val="0"/>
        <w:spacing w:after="120" w:line="240" w:lineRule="auto"/>
        <w:jc w:val="both"/>
        <w:rPr>
          <w:rFonts w:ascii="Times New Roman" w:hAnsi="Times New Roman" w:cs="Times New Roman"/>
          <w:bCs/>
          <w:color w:val="000000" w:themeColor="text1"/>
          <w:sz w:val="24"/>
          <w:szCs w:val="24"/>
        </w:rPr>
      </w:pPr>
      <w:r w:rsidRPr="00DE0C50">
        <w:rPr>
          <w:rFonts w:ascii="Times New Roman" w:hAnsi="Times New Roman" w:cs="Times New Roman"/>
          <w:bCs/>
          <w:color w:val="000000" w:themeColor="text1"/>
          <w:sz w:val="24"/>
          <w:szCs w:val="24"/>
        </w:rPr>
        <w:lastRenderedPageBreak/>
        <w:t>6. List matriční knihy manželství</w:t>
      </w:r>
    </w:p>
    <w:p w14:paraId="047ADFA9" w14:textId="77777777" w:rsidR="00EA6788" w:rsidRPr="00DE0C50" w:rsidRDefault="00EA6788" w:rsidP="00EA6788">
      <w:pPr>
        <w:autoSpaceDE w:val="0"/>
        <w:autoSpaceDN w:val="0"/>
        <w:adjustRightInd w:val="0"/>
        <w:spacing w:after="120" w:line="240" w:lineRule="auto"/>
        <w:jc w:val="both"/>
        <w:rPr>
          <w:rFonts w:ascii="Times New Roman" w:hAnsi="Times New Roman" w:cs="Times New Roman"/>
          <w:bCs/>
          <w:color w:val="000000" w:themeColor="text1"/>
          <w:sz w:val="24"/>
          <w:szCs w:val="24"/>
        </w:rPr>
      </w:pPr>
      <w:r w:rsidRPr="00DE0C50">
        <w:rPr>
          <w:rFonts w:ascii="Times New Roman" w:hAnsi="Times New Roman" w:cs="Times New Roman"/>
          <w:bCs/>
          <w:color w:val="000000" w:themeColor="text1"/>
          <w:sz w:val="24"/>
          <w:szCs w:val="24"/>
        </w:rPr>
        <w:t>7. List matriční knihy úmrtí</w:t>
      </w:r>
    </w:p>
    <w:p w14:paraId="78E30286" w14:textId="77777777" w:rsidR="00EA6788" w:rsidRPr="00DE0C50" w:rsidRDefault="00EA6788" w:rsidP="00EA6788">
      <w:pPr>
        <w:autoSpaceDE w:val="0"/>
        <w:autoSpaceDN w:val="0"/>
        <w:adjustRightInd w:val="0"/>
        <w:spacing w:after="120" w:line="240" w:lineRule="auto"/>
        <w:jc w:val="both"/>
        <w:rPr>
          <w:rFonts w:ascii="Times New Roman" w:hAnsi="Times New Roman" w:cs="Times New Roman"/>
          <w:bCs/>
          <w:color w:val="000000" w:themeColor="text1"/>
          <w:sz w:val="24"/>
          <w:szCs w:val="24"/>
        </w:rPr>
      </w:pPr>
      <w:r w:rsidRPr="00DE0C50">
        <w:rPr>
          <w:rFonts w:ascii="Times New Roman" w:hAnsi="Times New Roman" w:cs="Times New Roman"/>
          <w:bCs/>
          <w:color w:val="000000" w:themeColor="text1"/>
          <w:sz w:val="24"/>
          <w:szCs w:val="24"/>
        </w:rPr>
        <w:t>8. Abecední jmenný rejstřík</w:t>
      </w:r>
    </w:p>
    <w:p w14:paraId="37E4CE5C" w14:textId="77777777" w:rsidR="00EA6788" w:rsidRPr="00DE0C50" w:rsidRDefault="00EA6788" w:rsidP="00EA6788">
      <w:pPr>
        <w:autoSpaceDE w:val="0"/>
        <w:autoSpaceDN w:val="0"/>
        <w:adjustRightInd w:val="0"/>
        <w:spacing w:after="120" w:line="240" w:lineRule="auto"/>
        <w:jc w:val="both"/>
        <w:rPr>
          <w:rFonts w:ascii="Times New Roman" w:hAnsi="Times New Roman" w:cs="Times New Roman"/>
          <w:bCs/>
          <w:color w:val="000000" w:themeColor="text1"/>
          <w:sz w:val="24"/>
          <w:szCs w:val="24"/>
        </w:rPr>
      </w:pPr>
      <w:r w:rsidRPr="00DE0C50">
        <w:rPr>
          <w:rFonts w:ascii="Times New Roman" w:hAnsi="Times New Roman" w:cs="Times New Roman"/>
          <w:bCs/>
          <w:color w:val="000000" w:themeColor="text1"/>
          <w:sz w:val="24"/>
          <w:szCs w:val="24"/>
        </w:rPr>
        <w:t>9. Rodný list</w:t>
      </w:r>
    </w:p>
    <w:p w14:paraId="5FCD66AD" w14:textId="77777777" w:rsidR="00EA6788" w:rsidRPr="00DE0C50" w:rsidRDefault="00EA6788" w:rsidP="00EA6788">
      <w:pPr>
        <w:autoSpaceDE w:val="0"/>
        <w:autoSpaceDN w:val="0"/>
        <w:adjustRightInd w:val="0"/>
        <w:spacing w:after="120" w:line="240" w:lineRule="auto"/>
        <w:jc w:val="both"/>
        <w:rPr>
          <w:rFonts w:ascii="Times New Roman" w:hAnsi="Times New Roman" w:cs="Times New Roman"/>
          <w:color w:val="000000" w:themeColor="text1"/>
          <w:sz w:val="24"/>
          <w:szCs w:val="24"/>
        </w:rPr>
      </w:pPr>
      <w:r w:rsidRPr="00DE0C50">
        <w:rPr>
          <w:rFonts w:ascii="Times New Roman" w:hAnsi="Times New Roman" w:cs="Times New Roman"/>
          <w:bCs/>
          <w:color w:val="000000" w:themeColor="text1"/>
          <w:sz w:val="24"/>
          <w:szCs w:val="24"/>
        </w:rPr>
        <w:t xml:space="preserve">10. Oddací list </w:t>
      </w:r>
      <w:r w:rsidRPr="00DE0C50">
        <w:rPr>
          <w:rFonts w:ascii="Times New Roman" w:hAnsi="Times New Roman" w:cs="Times New Roman"/>
          <w:color w:val="000000" w:themeColor="text1"/>
          <w:sz w:val="24"/>
          <w:szCs w:val="24"/>
        </w:rPr>
        <w:t>pro manželství</w:t>
      </w:r>
    </w:p>
    <w:p w14:paraId="65E8F115" w14:textId="77777777" w:rsidR="00EA6788" w:rsidRPr="00DE0C50" w:rsidRDefault="00EA6788" w:rsidP="00EA6788">
      <w:pPr>
        <w:autoSpaceDE w:val="0"/>
        <w:autoSpaceDN w:val="0"/>
        <w:adjustRightInd w:val="0"/>
        <w:spacing w:after="120" w:line="240" w:lineRule="auto"/>
        <w:jc w:val="both"/>
        <w:rPr>
          <w:rFonts w:ascii="Times New Roman" w:hAnsi="Times New Roman" w:cs="Times New Roman"/>
          <w:bCs/>
          <w:color w:val="000000" w:themeColor="text1"/>
          <w:sz w:val="24"/>
          <w:szCs w:val="24"/>
        </w:rPr>
      </w:pPr>
      <w:r w:rsidRPr="00DE0C50">
        <w:rPr>
          <w:rFonts w:ascii="Times New Roman" w:hAnsi="Times New Roman" w:cs="Times New Roman"/>
          <w:bCs/>
          <w:color w:val="000000" w:themeColor="text1"/>
          <w:sz w:val="24"/>
          <w:szCs w:val="24"/>
        </w:rPr>
        <w:t>11. Úmrtní list</w:t>
      </w:r>
    </w:p>
    <w:p w14:paraId="3475A499" w14:textId="3BD16B70" w:rsidR="00EA6788" w:rsidRPr="00DE0C50" w:rsidRDefault="00EA6788" w:rsidP="00EA6788">
      <w:pPr>
        <w:autoSpaceDE w:val="0"/>
        <w:autoSpaceDN w:val="0"/>
        <w:adjustRightInd w:val="0"/>
        <w:spacing w:after="120" w:line="240" w:lineRule="auto"/>
        <w:jc w:val="both"/>
        <w:rPr>
          <w:rFonts w:ascii="Times New Roman" w:hAnsi="Times New Roman" w:cs="Times New Roman"/>
          <w:bCs/>
          <w:strike/>
          <w:color w:val="000000" w:themeColor="text1"/>
          <w:sz w:val="24"/>
          <w:szCs w:val="24"/>
        </w:rPr>
      </w:pPr>
      <w:r w:rsidRPr="00DE0C50">
        <w:rPr>
          <w:rFonts w:ascii="Times New Roman" w:hAnsi="Times New Roman" w:cs="Times New Roman"/>
          <w:bCs/>
          <w:color w:val="000000" w:themeColor="text1"/>
          <w:sz w:val="24"/>
          <w:szCs w:val="24"/>
        </w:rPr>
        <w:t>12. Úmrtní list s uvedením údajů žijícího partnera</w:t>
      </w:r>
    </w:p>
    <w:p w14:paraId="20383FA0" w14:textId="77777777" w:rsidR="00EA6788" w:rsidRPr="00DE0C50" w:rsidRDefault="00EA6788" w:rsidP="00EA6788">
      <w:pPr>
        <w:autoSpaceDE w:val="0"/>
        <w:autoSpaceDN w:val="0"/>
        <w:adjustRightInd w:val="0"/>
        <w:spacing w:after="120" w:line="240" w:lineRule="auto"/>
        <w:jc w:val="both"/>
        <w:rPr>
          <w:rFonts w:ascii="Times New Roman" w:hAnsi="Times New Roman" w:cs="Times New Roman"/>
          <w:bCs/>
          <w:color w:val="000000" w:themeColor="text1"/>
          <w:sz w:val="24"/>
          <w:szCs w:val="24"/>
        </w:rPr>
      </w:pPr>
      <w:r w:rsidRPr="00DE0C50">
        <w:rPr>
          <w:rFonts w:ascii="Times New Roman" w:hAnsi="Times New Roman" w:cs="Times New Roman"/>
          <w:bCs/>
          <w:color w:val="000000" w:themeColor="text1"/>
          <w:sz w:val="24"/>
          <w:szCs w:val="24"/>
        </w:rPr>
        <w:t>13. Vysvědčení o právní způsobilosti k uzavření manželství</w:t>
      </w:r>
    </w:p>
    <w:p w14:paraId="3F1B9B3C" w14:textId="77777777" w:rsidR="00EA6788" w:rsidRPr="00DE0C50" w:rsidRDefault="00EA6788" w:rsidP="00EA6788">
      <w:pPr>
        <w:autoSpaceDE w:val="0"/>
        <w:autoSpaceDN w:val="0"/>
        <w:adjustRightInd w:val="0"/>
        <w:spacing w:after="120" w:line="240" w:lineRule="auto"/>
        <w:jc w:val="both"/>
        <w:rPr>
          <w:rFonts w:ascii="Times New Roman" w:hAnsi="Times New Roman" w:cs="Times New Roman"/>
          <w:color w:val="000000" w:themeColor="text1"/>
          <w:sz w:val="24"/>
          <w:szCs w:val="24"/>
        </w:rPr>
      </w:pPr>
      <w:r w:rsidRPr="00DE0C50">
        <w:rPr>
          <w:rFonts w:ascii="Times New Roman" w:hAnsi="Times New Roman" w:cs="Times New Roman"/>
          <w:color w:val="000000" w:themeColor="text1"/>
          <w:sz w:val="24"/>
          <w:szCs w:val="24"/>
        </w:rPr>
        <w:t>14. Vysvědčení o právní způsobilosti k uzavření partnerství</w:t>
      </w:r>
    </w:p>
    <w:p w14:paraId="211F297C" w14:textId="25566061" w:rsidR="00EA6788" w:rsidRPr="00DE0C50" w:rsidRDefault="00EA6788" w:rsidP="00EA6788">
      <w:pPr>
        <w:autoSpaceDE w:val="0"/>
        <w:autoSpaceDN w:val="0"/>
        <w:adjustRightInd w:val="0"/>
        <w:spacing w:after="120" w:line="240" w:lineRule="auto"/>
        <w:jc w:val="both"/>
        <w:rPr>
          <w:rFonts w:ascii="Times New Roman" w:hAnsi="Times New Roman" w:cs="Times New Roman"/>
          <w:color w:val="000000" w:themeColor="text1"/>
          <w:sz w:val="24"/>
          <w:szCs w:val="24"/>
        </w:rPr>
      </w:pPr>
      <w:r w:rsidRPr="00DE0C50">
        <w:rPr>
          <w:rFonts w:ascii="Times New Roman" w:hAnsi="Times New Roman" w:cs="Times New Roman"/>
          <w:color w:val="000000" w:themeColor="text1"/>
          <w:sz w:val="24"/>
          <w:szCs w:val="24"/>
        </w:rPr>
        <w:t>15. Osvědčení k uzavření sňatku</w:t>
      </w:r>
      <w:r w:rsidR="00E24A8D" w:rsidRPr="00DE0C50">
        <w:rPr>
          <w:rFonts w:ascii="Times New Roman" w:hAnsi="Times New Roman" w:cs="Times New Roman"/>
          <w:color w:val="000000" w:themeColor="text1"/>
          <w:sz w:val="24"/>
          <w:szCs w:val="24"/>
        </w:rPr>
        <w:t xml:space="preserve"> pro manželství</w:t>
      </w:r>
    </w:p>
    <w:p w14:paraId="438747F9" w14:textId="77777777" w:rsidR="00EA6788" w:rsidRPr="00DE0C50" w:rsidRDefault="00EA6788" w:rsidP="00EA6788">
      <w:pPr>
        <w:autoSpaceDE w:val="0"/>
        <w:autoSpaceDN w:val="0"/>
        <w:adjustRightInd w:val="0"/>
        <w:spacing w:after="120" w:line="240" w:lineRule="auto"/>
        <w:jc w:val="both"/>
        <w:rPr>
          <w:rFonts w:ascii="Times New Roman" w:hAnsi="Times New Roman" w:cs="Times New Roman"/>
          <w:color w:val="000000" w:themeColor="text1"/>
          <w:sz w:val="24"/>
          <w:szCs w:val="24"/>
        </w:rPr>
      </w:pPr>
      <w:r w:rsidRPr="00DE0C50">
        <w:rPr>
          <w:rFonts w:ascii="Times New Roman" w:hAnsi="Times New Roman" w:cs="Times New Roman"/>
          <w:color w:val="000000" w:themeColor="text1"/>
          <w:sz w:val="24"/>
          <w:szCs w:val="24"/>
        </w:rPr>
        <w:t>16. Dotazník k uzavření manželství</w:t>
      </w:r>
    </w:p>
    <w:p w14:paraId="37E0F1B3" w14:textId="77777777" w:rsidR="00EA6788" w:rsidRPr="00DE0C50" w:rsidRDefault="00EA6788" w:rsidP="00EA6788">
      <w:pPr>
        <w:autoSpaceDE w:val="0"/>
        <w:autoSpaceDN w:val="0"/>
        <w:adjustRightInd w:val="0"/>
        <w:spacing w:after="120" w:line="240" w:lineRule="auto"/>
        <w:jc w:val="both"/>
        <w:rPr>
          <w:rFonts w:ascii="Times New Roman" w:hAnsi="Times New Roman" w:cs="Times New Roman"/>
          <w:color w:val="000000" w:themeColor="text1"/>
          <w:sz w:val="24"/>
          <w:szCs w:val="24"/>
        </w:rPr>
      </w:pPr>
      <w:r w:rsidRPr="00DE0C50">
        <w:rPr>
          <w:rFonts w:ascii="Times New Roman" w:hAnsi="Times New Roman" w:cs="Times New Roman"/>
          <w:color w:val="000000" w:themeColor="text1"/>
          <w:sz w:val="24"/>
          <w:szCs w:val="24"/>
        </w:rPr>
        <w:t>17. Protokol o uzavření manželství</w:t>
      </w:r>
    </w:p>
    <w:p w14:paraId="4BA53C7D" w14:textId="77777777" w:rsidR="00EA6788" w:rsidRPr="00DE0C50" w:rsidRDefault="00EA6788" w:rsidP="00EA6788">
      <w:pPr>
        <w:autoSpaceDE w:val="0"/>
        <w:autoSpaceDN w:val="0"/>
        <w:adjustRightInd w:val="0"/>
        <w:spacing w:after="120" w:line="240" w:lineRule="auto"/>
        <w:jc w:val="both"/>
        <w:rPr>
          <w:rFonts w:ascii="Times New Roman" w:hAnsi="Times New Roman" w:cs="Times New Roman"/>
          <w:color w:val="000000" w:themeColor="text1"/>
          <w:sz w:val="24"/>
          <w:szCs w:val="24"/>
        </w:rPr>
      </w:pPr>
      <w:r w:rsidRPr="00DE0C50">
        <w:rPr>
          <w:rFonts w:ascii="Times New Roman" w:hAnsi="Times New Roman" w:cs="Times New Roman"/>
          <w:color w:val="000000" w:themeColor="text1"/>
          <w:sz w:val="24"/>
          <w:szCs w:val="24"/>
        </w:rPr>
        <w:t>18. Úvodní list matriční knihy registrovaného partnerství</w:t>
      </w:r>
    </w:p>
    <w:p w14:paraId="1D0E66CC" w14:textId="77777777" w:rsidR="00EA6788" w:rsidRPr="00DE0C50" w:rsidRDefault="00EA6788" w:rsidP="00EA6788">
      <w:pPr>
        <w:autoSpaceDE w:val="0"/>
        <w:autoSpaceDN w:val="0"/>
        <w:adjustRightInd w:val="0"/>
        <w:spacing w:after="120" w:line="240" w:lineRule="auto"/>
        <w:jc w:val="both"/>
        <w:rPr>
          <w:rFonts w:ascii="Times New Roman" w:hAnsi="Times New Roman" w:cs="Times New Roman"/>
          <w:color w:val="000000" w:themeColor="text1"/>
          <w:sz w:val="24"/>
          <w:szCs w:val="24"/>
        </w:rPr>
      </w:pPr>
      <w:r w:rsidRPr="00DE0C50">
        <w:rPr>
          <w:rFonts w:ascii="Times New Roman" w:hAnsi="Times New Roman" w:cs="Times New Roman"/>
          <w:color w:val="000000" w:themeColor="text1"/>
          <w:sz w:val="24"/>
          <w:szCs w:val="24"/>
        </w:rPr>
        <w:t>19. List matriční knihy registrovaného partnerství</w:t>
      </w:r>
    </w:p>
    <w:p w14:paraId="4C8A5C5A" w14:textId="77777777" w:rsidR="00EA6788" w:rsidRPr="00DE0C50" w:rsidRDefault="00EA6788" w:rsidP="00EA6788">
      <w:pPr>
        <w:autoSpaceDE w:val="0"/>
        <w:autoSpaceDN w:val="0"/>
        <w:adjustRightInd w:val="0"/>
        <w:spacing w:after="120" w:line="240" w:lineRule="auto"/>
        <w:jc w:val="both"/>
        <w:rPr>
          <w:rFonts w:ascii="Times New Roman" w:hAnsi="Times New Roman" w:cs="Times New Roman"/>
          <w:color w:val="000000" w:themeColor="text1"/>
          <w:sz w:val="24"/>
          <w:szCs w:val="24"/>
        </w:rPr>
      </w:pPr>
      <w:r w:rsidRPr="00DE0C50">
        <w:rPr>
          <w:rFonts w:ascii="Times New Roman" w:hAnsi="Times New Roman" w:cs="Times New Roman"/>
          <w:color w:val="000000" w:themeColor="text1"/>
          <w:sz w:val="24"/>
          <w:szCs w:val="24"/>
        </w:rPr>
        <w:t>20. Doklad o registrovaném partnerství</w:t>
      </w:r>
    </w:p>
    <w:p w14:paraId="54B0B567" w14:textId="77777777" w:rsidR="00EA6788" w:rsidRPr="00DE0C50" w:rsidRDefault="00EA6788" w:rsidP="00EA6788">
      <w:pPr>
        <w:autoSpaceDE w:val="0"/>
        <w:autoSpaceDN w:val="0"/>
        <w:adjustRightInd w:val="0"/>
        <w:spacing w:after="120" w:line="240" w:lineRule="auto"/>
        <w:jc w:val="both"/>
        <w:rPr>
          <w:rFonts w:ascii="Times New Roman" w:hAnsi="Times New Roman" w:cs="Times New Roman"/>
          <w:color w:val="000000" w:themeColor="text1"/>
          <w:sz w:val="24"/>
          <w:szCs w:val="24"/>
        </w:rPr>
      </w:pPr>
      <w:r w:rsidRPr="00DE0C50">
        <w:rPr>
          <w:rFonts w:ascii="Times New Roman" w:hAnsi="Times New Roman" w:cs="Times New Roman"/>
          <w:color w:val="000000" w:themeColor="text1"/>
          <w:sz w:val="24"/>
          <w:szCs w:val="24"/>
        </w:rPr>
        <w:t>21. Dotazník k uzavření partnerství</w:t>
      </w:r>
    </w:p>
    <w:p w14:paraId="1A2C1413" w14:textId="77777777" w:rsidR="00EA6788" w:rsidRPr="00DE0C50" w:rsidRDefault="00EA6788" w:rsidP="00EA6788">
      <w:pPr>
        <w:autoSpaceDE w:val="0"/>
        <w:autoSpaceDN w:val="0"/>
        <w:adjustRightInd w:val="0"/>
        <w:spacing w:after="120" w:line="240" w:lineRule="auto"/>
        <w:jc w:val="both"/>
        <w:rPr>
          <w:rFonts w:ascii="Times New Roman" w:hAnsi="Times New Roman" w:cs="Times New Roman"/>
          <w:strike/>
          <w:color w:val="000000" w:themeColor="text1"/>
          <w:sz w:val="24"/>
          <w:szCs w:val="24"/>
        </w:rPr>
      </w:pPr>
      <w:r w:rsidRPr="00DE0C50">
        <w:rPr>
          <w:rFonts w:ascii="Times New Roman" w:hAnsi="Times New Roman" w:cs="Times New Roman"/>
          <w:color w:val="000000" w:themeColor="text1"/>
          <w:sz w:val="24"/>
          <w:szCs w:val="24"/>
        </w:rPr>
        <w:t>22. Protokol o uzavření partnerství</w:t>
      </w:r>
    </w:p>
    <w:p w14:paraId="280AE6B5" w14:textId="77777777" w:rsidR="00EA6788" w:rsidRPr="00DE0C50" w:rsidRDefault="00EA6788" w:rsidP="00EA6788">
      <w:pPr>
        <w:autoSpaceDE w:val="0"/>
        <w:autoSpaceDN w:val="0"/>
        <w:adjustRightInd w:val="0"/>
        <w:spacing w:after="120" w:line="240" w:lineRule="auto"/>
        <w:jc w:val="both"/>
        <w:rPr>
          <w:rFonts w:ascii="Times New Roman" w:hAnsi="Times New Roman" w:cs="Times New Roman"/>
          <w:color w:val="000000" w:themeColor="text1"/>
          <w:sz w:val="24"/>
          <w:szCs w:val="24"/>
        </w:rPr>
      </w:pPr>
      <w:r w:rsidRPr="00DE0C50">
        <w:rPr>
          <w:rFonts w:ascii="Times New Roman" w:hAnsi="Times New Roman" w:cs="Times New Roman"/>
          <w:color w:val="000000" w:themeColor="text1"/>
          <w:sz w:val="24"/>
          <w:szCs w:val="24"/>
        </w:rPr>
        <w:t>23. Rodný list s uvedením údajů rodičů stejného pohlaví</w:t>
      </w:r>
    </w:p>
    <w:p w14:paraId="4541845F" w14:textId="77777777" w:rsidR="00EA6788" w:rsidRPr="00DE0C50" w:rsidRDefault="00EA6788" w:rsidP="00EA6788">
      <w:pPr>
        <w:autoSpaceDE w:val="0"/>
        <w:autoSpaceDN w:val="0"/>
        <w:adjustRightInd w:val="0"/>
        <w:spacing w:after="120" w:line="240" w:lineRule="auto"/>
        <w:jc w:val="both"/>
        <w:rPr>
          <w:rFonts w:ascii="Times New Roman" w:hAnsi="Times New Roman" w:cs="Times New Roman"/>
          <w:color w:val="000000" w:themeColor="text1"/>
          <w:sz w:val="24"/>
          <w:szCs w:val="24"/>
        </w:rPr>
      </w:pPr>
      <w:r w:rsidRPr="00DE0C50">
        <w:rPr>
          <w:rFonts w:ascii="Times New Roman" w:hAnsi="Times New Roman" w:cs="Times New Roman"/>
          <w:color w:val="000000" w:themeColor="text1"/>
          <w:sz w:val="24"/>
          <w:szCs w:val="24"/>
        </w:rPr>
        <w:t>24. Souhlasné prohlášení rodičů o určení otcovství k nenarozenému dítěti</w:t>
      </w:r>
    </w:p>
    <w:p w14:paraId="7D800973" w14:textId="77777777" w:rsidR="00EA6788" w:rsidRPr="00DE0C50" w:rsidRDefault="00EA6788" w:rsidP="00EA6788">
      <w:pPr>
        <w:autoSpaceDE w:val="0"/>
        <w:autoSpaceDN w:val="0"/>
        <w:adjustRightInd w:val="0"/>
        <w:spacing w:after="120" w:line="240" w:lineRule="auto"/>
        <w:jc w:val="both"/>
        <w:rPr>
          <w:rFonts w:ascii="Times New Roman" w:hAnsi="Times New Roman" w:cs="Times New Roman"/>
          <w:color w:val="000000" w:themeColor="text1"/>
          <w:sz w:val="24"/>
          <w:szCs w:val="24"/>
        </w:rPr>
      </w:pPr>
      <w:r w:rsidRPr="00DE0C50">
        <w:rPr>
          <w:rFonts w:ascii="Times New Roman" w:hAnsi="Times New Roman" w:cs="Times New Roman"/>
          <w:color w:val="000000" w:themeColor="text1"/>
          <w:sz w:val="24"/>
          <w:szCs w:val="24"/>
        </w:rPr>
        <w:t>25. Souhlasné prohlášení rodičů o určení otcovství k narozenému dítěti, jehož zápis narození nebyl v knize narození proveden</w:t>
      </w:r>
    </w:p>
    <w:p w14:paraId="33F771EC" w14:textId="77777777" w:rsidR="00EA6788" w:rsidRPr="00DE0C50" w:rsidRDefault="00EA6788" w:rsidP="00EA6788">
      <w:pPr>
        <w:autoSpaceDE w:val="0"/>
        <w:autoSpaceDN w:val="0"/>
        <w:adjustRightInd w:val="0"/>
        <w:spacing w:after="120" w:line="240" w:lineRule="auto"/>
        <w:jc w:val="both"/>
        <w:rPr>
          <w:rFonts w:ascii="Times New Roman" w:hAnsi="Times New Roman" w:cs="Times New Roman"/>
          <w:color w:val="000000" w:themeColor="text1"/>
          <w:sz w:val="24"/>
          <w:szCs w:val="24"/>
        </w:rPr>
      </w:pPr>
      <w:r w:rsidRPr="00DE0C50">
        <w:rPr>
          <w:rFonts w:ascii="Times New Roman" w:hAnsi="Times New Roman" w:cs="Times New Roman"/>
          <w:color w:val="000000" w:themeColor="text1"/>
          <w:sz w:val="24"/>
          <w:szCs w:val="24"/>
        </w:rPr>
        <w:t>26. Souhlasné prohlášení rodičů o určení otcovství k narozenému dítěti, jehož zápis narození byl v knize narození proveden</w:t>
      </w:r>
    </w:p>
    <w:p w14:paraId="36DA2900" w14:textId="77777777" w:rsidR="00EA6788" w:rsidRPr="00DE0C50" w:rsidRDefault="00EA6788" w:rsidP="00EA6788">
      <w:pPr>
        <w:autoSpaceDE w:val="0"/>
        <w:autoSpaceDN w:val="0"/>
        <w:adjustRightInd w:val="0"/>
        <w:spacing w:after="120" w:line="240" w:lineRule="auto"/>
        <w:jc w:val="both"/>
        <w:rPr>
          <w:rFonts w:ascii="Times New Roman" w:hAnsi="Times New Roman" w:cs="Times New Roman"/>
          <w:color w:val="000000" w:themeColor="text1"/>
          <w:sz w:val="24"/>
          <w:szCs w:val="24"/>
        </w:rPr>
      </w:pPr>
      <w:r w:rsidRPr="00DE0C50">
        <w:rPr>
          <w:rFonts w:ascii="Times New Roman" w:hAnsi="Times New Roman" w:cs="Times New Roman"/>
          <w:color w:val="000000" w:themeColor="text1"/>
          <w:sz w:val="24"/>
          <w:szCs w:val="24"/>
        </w:rPr>
        <w:t>27. Prohlášení manžela matky dítěte, popřípadě jejího bývalého manžela, muže, který tvrdí, že je otcem dítěte, a matky dítěte o určení otcovství k nenarozenému dítěti</w:t>
      </w:r>
    </w:p>
    <w:p w14:paraId="6A63BCAA" w14:textId="77777777" w:rsidR="00EA6788" w:rsidRPr="00DE0C50" w:rsidRDefault="00EA6788" w:rsidP="00EA6788">
      <w:pPr>
        <w:autoSpaceDE w:val="0"/>
        <w:autoSpaceDN w:val="0"/>
        <w:adjustRightInd w:val="0"/>
        <w:spacing w:after="120" w:line="240" w:lineRule="auto"/>
        <w:jc w:val="both"/>
        <w:rPr>
          <w:rFonts w:ascii="Times New Roman" w:hAnsi="Times New Roman" w:cs="Times New Roman"/>
          <w:color w:val="000000" w:themeColor="text1"/>
          <w:sz w:val="24"/>
          <w:szCs w:val="24"/>
        </w:rPr>
      </w:pPr>
      <w:r w:rsidRPr="00DE0C50">
        <w:rPr>
          <w:rFonts w:ascii="Times New Roman" w:hAnsi="Times New Roman" w:cs="Times New Roman"/>
          <w:color w:val="000000" w:themeColor="text1"/>
          <w:sz w:val="24"/>
          <w:szCs w:val="24"/>
        </w:rPr>
        <w:t>28. Prohlášení manžela matky dítěte, popřípadě jejího bývalého manžela, muže, který tvrdí, že je otcem dítěte, a matky dítěte o určení otcovství k narozenému dítěti, jehož zápis narození nebyl v knize narození proveden</w:t>
      </w:r>
    </w:p>
    <w:p w14:paraId="0F49B388" w14:textId="77777777" w:rsidR="00EA6788" w:rsidRPr="00DE0C50" w:rsidRDefault="00EA6788" w:rsidP="00EA6788">
      <w:pPr>
        <w:autoSpaceDE w:val="0"/>
        <w:autoSpaceDN w:val="0"/>
        <w:adjustRightInd w:val="0"/>
        <w:spacing w:after="120" w:line="240" w:lineRule="auto"/>
        <w:jc w:val="both"/>
        <w:rPr>
          <w:rFonts w:ascii="Times New Roman" w:hAnsi="Times New Roman" w:cs="Times New Roman"/>
          <w:strike/>
          <w:color w:val="000000" w:themeColor="text1"/>
          <w:sz w:val="24"/>
          <w:szCs w:val="24"/>
        </w:rPr>
      </w:pPr>
      <w:r w:rsidRPr="00DE0C50">
        <w:rPr>
          <w:rFonts w:ascii="Times New Roman" w:hAnsi="Times New Roman" w:cs="Times New Roman"/>
          <w:color w:val="000000" w:themeColor="text1"/>
          <w:sz w:val="24"/>
          <w:szCs w:val="24"/>
        </w:rPr>
        <w:t>29. Prohlášení manžela matky dítěte, popřípadě jejího bývalého manžela, muže, který tvrdí, že je otcem dítěte, a matky dítěte o určení otcovství k narozenému dítěti, jehož zápis narození byl v knize narození proveden</w:t>
      </w:r>
      <w:r w:rsidRPr="00DE0C50">
        <w:rPr>
          <w:rFonts w:ascii="Times New Roman" w:hAnsi="Times New Roman" w:cs="Times New Roman"/>
          <w:strike/>
          <w:color w:val="000000" w:themeColor="text1"/>
          <w:sz w:val="24"/>
          <w:szCs w:val="24"/>
        </w:rPr>
        <w:t>.</w:t>
      </w:r>
    </w:p>
    <w:p w14:paraId="19791FDB" w14:textId="77777777" w:rsidR="00EA6788" w:rsidRPr="00DE0C50" w:rsidRDefault="00EA6788" w:rsidP="00EA6788">
      <w:pPr>
        <w:autoSpaceDE w:val="0"/>
        <w:autoSpaceDN w:val="0"/>
        <w:adjustRightInd w:val="0"/>
        <w:spacing w:after="120" w:line="240" w:lineRule="auto"/>
        <w:jc w:val="both"/>
        <w:rPr>
          <w:rFonts w:ascii="Times New Roman" w:hAnsi="Times New Roman" w:cs="Times New Roman"/>
          <w:color w:val="000000" w:themeColor="text1"/>
          <w:sz w:val="24"/>
          <w:szCs w:val="24"/>
        </w:rPr>
      </w:pPr>
      <w:r w:rsidRPr="00DE0C50">
        <w:rPr>
          <w:rFonts w:ascii="Times New Roman" w:hAnsi="Times New Roman" w:cs="Times New Roman"/>
          <w:color w:val="000000" w:themeColor="text1"/>
          <w:sz w:val="24"/>
          <w:szCs w:val="24"/>
        </w:rPr>
        <w:t>30. Oddací list pro partnerství</w:t>
      </w:r>
    </w:p>
    <w:p w14:paraId="56C7D7EB" w14:textId="6BF9EE63" w:rsidR="00EA6788" w:rsidRPr="00DE0C50" w:rsidRDefault="00EA6788" w:rsidP="00EA6788">
      <w:pPr>
        <w:autoSpaceDE w:val="0"/>
        <w:autoSpaceDN w:val="0"/>
        <w:adjustRightInd w:val="0"/>
        <w:spacing w:after="120" w:line="240" w:lineRule="auto"/>
        <w:jc w:val="both"/>
        <w:rPr>
          <w:rFonts w:ascii="Times New Roman" w:hAnsi="Times New Roman" w:cs="Times New Roman"/>
          <w:color w:val="000000" w:themeColor="text1"/>
          <w:sz w:val="24"/>
          <w:szCs w:val="24"/>
        </w:rPr>
      </w:pPr>
      <w:r w:rsidRPr="00DE0C50">
        <w:rPr>
          <w:rFonts w:ascii="Times New Roman" w:hAnsi="Times New Roman" w:cs="Times New Roman"/>
          <w:color w:val="000000" w:themeColor="text1"/>
          <w:sz w:val="24"/>
          <w:szCs w:val="24"/>
        </w:rPr>
        <w:t xml:space="preserve">31. Osvědčení k uzavření </w:t>
      </w:r>
      <w:r w:rsidR="00802B66" w:rsidRPr="00DE0C50">
        <w:rPr>
          <w:rFonts w:ascii="Times New Roman" w:hAnsi="Times New Roman" w:cs="Times New Roman"/>
          <w:color w:val="000000" w:themeColor="text1"/>
          <w:sz w:val="24"/>
          <w:szCs w:val="24"/>
        </w:rPr>
        <w:t xml:space="preserve">sňatku pro </w:t>
      </w:r>
      <w:r w:rsidRPr="00DE0C50">
        <w:rPr>
          <w:rFonts w:ascii="Times New Roman" w:hAnsi="Times New Roman" w:cs="Times New Roman"/>
          <w:color w:val="000000" w:themeColor="text1"/>
          <w:sz w:val="24"/>
          <w:szCs w:val="24"/>
        </w:rPr>
        <w:t>partnerství.</w:t>
      </w:r>
    </w:p>
    <w:p w14:paraId="4BB33786" w14:textId="50D11C94" w:rsidR="00280518" w:rsidRDefault="00280518">
      <w:pPr>
        <w:spacing w:after="160" w:line="259" w:lineRule="auto"/>
        <w:rPr>
          <w:rFonts w:ascii="Times New Roman" w:hAnsi="Times New Roman" w:cs="Times New Roman"/>
          <w:bCs/>
          <w:sz w:val="24"/>
          <w:szCs w:val="24"/>
        </w:rPr>
      </w:pPr>
      <w:r>
        <w:rPr>
          <w:rFonts w:ascii="Times New Roman" w:hAnsi="Times New Roman" w:cs="Times New Roman"/>
          <w:bCs/>
          <w:sz w:val="24"/>
          <w:szCs w:val="24"/>
        </w:rPr>
        <w:br w:type="page"/>
      </w:r>
    </w:p>
    <w:p w14:paraId="3565F1C3" w14:textId="77777777" w:rsidR="00EA6788" w:rsidRPr="00332320" w:rsidRDefault="00EA6788" w:rsidP="00EA6788">
      <w:pPr>
        <w:autoSpaceDE w:val="0"/>
        <w:autoSpaceDN w:val="0"/>
        <w:adjustRightInd w:val="0"/>
        <w:spacing w:after="120" w:line="240" w:lineRule="auto"/>
        <w:jc w:val="center"/>
        <w:rPr>
          <w:rFonts w:ascii="Times New Roman" w:hAnsi="Times New Roman" w:cs="Times New Roman"/>
          <w:bCs/>
          <w:sz w:val="24"/>
          <w:szCs w:val="24"/>
        </w:rPr>
      </w:pPr>
      <w:r w:rsidRPr="00332320">
        <w:rPr>
          <w:rFonts w:ascii="Times New Roman" w:hAnsi="Times New Roman" w:cs="Times New Roman"/>
          <w:bCs/>
          <w:sz w:val="24"/>
          <w:szCs w:val="24"/>
        </w:rPr>
        <w:lastRenderedPageBreak/>
        <w:t>§ 2a</w:t>
      </w:r>
    </w:p>
    <w:p w14:paraId="22F896C4" w14:textId="77777777" w:rsidR="00EA6788" w:rsidRPr="00332320" w:rsidRDefault="00EA6788" w:rsidP="00EA6788">
      <w:pPr>
        <w:autoSpaceDE w:val="0"/>
        <w:autoSpaceDN w:val="0"/>
        <w:adjustRightInd w:val="0"/>
        <w:spacing w:after="120" w:line="240" w:lineRule="auto"/>
        <w:jc w:val="center"/>
        <w:rPr>
          <w:rFonts w:ascii="Times New Roman" w:hAnsi="Times New Roman" w:cs="Times New Roman"/>
          <w:b/>
          <w:sz w:val="24"/>
          <w:szCs w:val="24"/>
        </w:rPr>
      </w:pPr>
      <w:r w:rsidRPr="00332320">
        <w:rPr>
          <w:rFonts w:ascii="Times New Roman" w:hAnsi="Times New Roman" w:cs="Times New Roman"/>
          <w:b/>
          <w:sz w:val="24"/>
          <w:szCs w:val="24"/>
        </w:rPr>
        <w:t>Tiskopisy</w:t>
      </w:r>
    </w:p>
    <w:p w14:paraId="35BC9746" w14:textId="7F96F511" w:rsidR="00EA6788" w:rsidRPr="000A5B83"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(1)</w:t>
      </w:r>
      <w:r>
        <w:rPr>
          <w:rFonts w:ascii="Times New Roman" w:hAnsi="Times New Roman" w:cs="Times New Roman"/>
          <w:bCs/>
          <w:sz w:val="24"/>
          <w:szCs w:val="24"/>
        </w:rPr>
        <w:t xml:space="preserve"> </w:t>
      </w:r>
      <w:r w:rsidRPr="000A5B83">
        <w:rPr>
          <w:rFonts w:ascii="Times New Roman" w:hAnsi="Times New Roman" w:cs="Times New Roman"/>
          <w:bCs/>
          <w:sz w:val="24"/>
          <w:szCs w:val="24"/>
        </w:rPr>
        <w:t>Matriční tiskopisy uvedené v </w:t>
      </w:r>
      <w:hyperlink r:id="rId12" w:history="1">
        <w:r w:rsidRPr="000A5B83">
          <w:rPr>
            <w:rStyle w:val="Hypertextovodkaz"/>
            <w:rFonts w:ascii="Times New Roman" w:hAnsi="Times New Roman" w:cs="Times New Roman"/>
            <w:bCs/>
            <w:sz w:val="24"/>
            <w:szCs w:val="24"/>
            <w:u w:val="none"/>
          </w:rPr>
          <w:t>příloze č. 2</w:t>
        </w:r>
      </w:hyperlink>
      <w:r w:rsidRPr="000A5B83">
        <w:rPr>
          <w:rFonts w:ascii="Times New Roman" w:hAnsi="Times New Roman" w:cs="Times New Roman"/>
          <w:bCs/>
          <w:sz w:val="24"/>
          <w:szCs w:val="24"/>
        </w:rPr>
        <w:t xml:space="preserve"> ve vzorech 9 až 14, </w:t>
      </w:r>
      <w:r w:rsidRPr="00DE0C50">
        <w:rPr>
          <w:rFonts w:ascii="Times New Roman" w:hAnsi="Times New Roman" w:cs="Times New Roman"/>
          <w:color w:val="000000" w:themeColor="text1"/>
          <w:sz w:val="24"/>
          <w:szCs w:val="24"/>
        </w:rPr>
        <w:t>20, 23 a 30</w:t>
      </w:r>
      <w:r w:rsidRPr="00DE0C50">
        <w:rPr>
          <w:rFonts w:ascii="Times New Roman" w:hAnsi="Times New Roman" w:cs="Times New Roman"/>
          <w:bCs/>
          <w:color w:val="000000" w:themeColor="text1"/>
          <w:sz w:val="24"/>
          <w:szCs w:val="24"/>
        </w:rPr>
        <w:t xml:space="preserve"> </w:t>
      </w:r>
      <w:r w:rsidRPr="000A5B83">
        <w:rPr>
          <w:rFonts w:ascii="Times New Roman" w:hAnsi="Times New Roman" w:cs="Times New Roman"/>
          <w:bCs/>
          <w:sz w:val="24"/>
          <w:szCs w:val="24"/>
        </w:rPr>
        <w:t>jsou přísně zúčtovatelnými tiskopisy se zajišťovacími prvky proti jejich padělání a pozměnění. Každý tiskopis je opatřen písmenem nebo písmeny označujícími sérii a šestimístnou číslicí každé série od 000001 do 999999. Po vyčerpání čísel dané série následuje série označená dalším písmenem dle abecedního pořadí.</w:t>
      </w:r>
    </w:p>
    <w:p w14:paraId="1F042981" w14:textId="77777777" w:rsidR="00EA6788" w:rsidRPr="000A5B83" w:rsidRDefault="00EA6788" w:rsidP="00EA6788">
      <w:pPr>
        <w:autoSpaceDE w:val="0"/>
        <w:autoSpaceDN w:val="0"/>
        <w:adjustRightInd w:val="0"/>
        <w:spacing w:after="12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(2) </w:t>
      </w:r>
      <w:r w:rsidRPr="000A5B83">
        <w:rPr>
          <w:rFonts w:ascii="Times New Roman" w:hAnsi="Times New Roman" w:cs="Times New Roman"/>
          <w:bCs/>
          <w:sz w:val="24"/>
          <w:szCs w:val="24"/>
        </w:rPr>
        <w:t>Matriční tiskopisy uvedené v </w:t>
      </w:r>
      <w:hyperlink r:id="rId13" w:history="1">
        <w:r w:rsidRPr="000A5B83">
          <w:rPr>
            <w:rStyle w:val="Hypertextovodkaz"/>
            <w:rFonts w:ascii="Times New Roman" w:hAnsi="Times New Roman" w:cs="Times New Roman"/>
            <w:bCs/>
            <w:sz w:val="24"/>
            <w:szCs w:val="24"/>
            <w:u w:val="none"/>
          </w:rPr>
          <w:t>odstavci 1</w:t>
        </w:r>
      </w:hyperlink>
      <w:r w:rsidRPr="000A5B83">
        <w:rPr>
          <w:rFonts w:ascii="Times New Roman" w:hAnsi="Times New Roman" w:cs="Times New Roman"/>
          <w:bCs/>
          <w:sz w:val="24"/>
          <w:szCs w:val="24"/>
        </w:rPr>
        <w:t> jsou tištěny na bezdřevém papíru formátu A4 ze 100% buničiny, 110 g/m</w:t>
      </w:r>
      <w:r w:rsidRPr="000A5B83">
        <w:rPr>
          <w:rFonts w:ascii="Times New Roman" w:hAnsi="Times New Roman" w:cs="Times New Roman"/>
          <w:bCs/>
          <w:sz w:val="24"/>
          <w:szCs w:val="24"/>
          <w:vertAlign w:val="superscript"/>
        </w:rPr>
        <w:t>2</w:t>
      </w:r>
      <w:r w:rsidRPr="000A5B83">
        <w:rPr>
          <w:rFonts w:ascii="Times New Roman" w:hAnsi="Times New Roman" w:cs="Times New Roman"/>
          <w:bCs/>
          <w:sz w:val="24"/>
          <w:szCs w:val="24"/>
        </w:rPr>
        <w:t>, bez optického zjasňovače s plnou chemickou ochranou.</w:t>
      </w:r>
    </w:p>
    <w:p w14:paraId="7DB901DE" w14:textId="6B3227C5"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(3)</w:t>
      </w:r>
      <w:r>
        <w:rPr>
          <w:rFonts w:ascii="Times New Roman" w:hAnsi="Times New Roman" w:cs="Times New Roman"/>
          <w:bCs/>
          <w:sz w:val="24"/>
          <w:szCs w:val="24"/>
        </w:rPr>
        <w:t xml:space="preserve"> </w:t>
      </w:r>
      <w:r w:rsidRPr="00332320">
        <w:rPr>
          <w:rFonts w:ascii="Times New Roman" w:hAnsi="Times New Roman" w:cs="Times New Roman"/>
          <w:bCs/>
          <w:sz w:val="24"/>
          <w:szCs w:val="24"/>
        </w:rPr>
        <w:t>Zajišťovacími prvky matričních tiskopisů uvedených v </w:t>
      </w:r>
      <w:hyperlink r:id="rId14" w:history="1">
        <w:r w:rsidRPr="00332320">
          <w:rPr>
            <w:rStyle w:val="Hypertextovodkaz"/>
            <w:rFonts w:ascii="Times New Roman" w:hAnsi="Times New Roman" w:cs="Times New Roman"/>
            <w:bCs/>
            <w:sz w:val="24"/>
            <w:szCs w:val="24"/>
            <w:u w:val="none"/>
          </w:rPr>
          <w:t>odstavci 1</w:t>
        </w:r>
      </w:hyperlink>
      <w:r w:rsidRPr="00332320">
        <w:rPr>
          <w:rFonts w:ascii="Times New Roman" w:hAnsi="Times New Roman" w:cs="Times New Roman"/>
          <w:bCs/>
          <w:sz w:val="24"/>
          <w:szCs w:val="24"/>
        </w:rPr>
        <w:t> jsou vedle plné chemické ochrany papíru vlastní jedinečný a nezaměnitelný průběžný vodoznak lva ve štítu a lipové listy</w:t>
      </w:r>
      <w:r w:rsidR="00280518" w:rsidRPr="00280518">
        <w:rPr>
          <w:rFonts w:ascii="Times New Roman" w:hAnsi="Times New Roman" w:cs="Times New Roman"/>
          <w:bCs/>
          <w:sz w:val="24"/>
          <w:szCs w:val="24"/>
        </w:rPr>
        <w:t>,</w:t>
      </w:r>
      <w:r w:rsidR="00280518" w:rsidRPr="00280518">
        <w:rPr>
          <w:rFonts w:ascii="Times New Roman" w:hAnsi="Times New Roman" w:cs="Times New Roman"/>
          <w:bCs/>
          <w:color w:val="EE0000"/>
          <w:sz w:val="24"/>
          <w:szCs w:val="24"/>
        </w:rPr>
        <w:t xml:space="preserve"> bezpečnostní viditelná vlákna, bezpečnostní neviditelná vlákna s fluorescencí v UV světle a bezpečnostní planžety s fluorescencí v UV světle</w:t>
      </w:r>
      <w:r w:rsidRPr="00280518">
        <w:rPr>
          <w:rFonts w:ascii="Times New Roman" w:hAnsi="Times New Roman" w:cs="Times New Roman"/>
          <w:bCs/>
          <w:color w:val="EE0000"/>
          <w:sz w:val="24"/>
          <w:szCs w:val="24"/>
        </w:rPr>
        <w:t>.</w:t>
      </w:r>
    </w:p>
    <w:p w14:paraId="3D8990D8"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(4)</w:t>
      </w:r>
      <w:r>
        <w:rPr>
          <w:rFonts w:ascii="Times New Roman" w:hAnsi="Times New Roman" w:cs="Times New Roman"/>
          <w:bCs/>
          <w:sz w:val="24"/>
          <w:szCs w:val="24"/>
        </w:rPr>
        <w:t xml:space="preserve"> </w:t>
      </w:r>
      <w:r w:rsidRPr="00332320">
        <w:rPr>
          <w:rFonts w:ascii="Times New Roman" w:hAnsi="Times New Roman" w:cs="Times New Roman"/>
          <w:bCs/>
          <w:sz w:val="24"/>
          <w:szCs w:val="24"/>
        </w:rPr>
        <w:t>Matriční úřad vede přehled o přijatých, vydaných, poškozených nebo znehodnocených tiskopisech uvedených v </w:t>
      </w:r>
      <w:hyperlink r:id="rId15" w:history="1">
        <w:r w:rsidRPr="00332320">
          <w:rPr>
            <w:rStyle w:val="Hypertextovodkaz"/>
            <w:rFonts w:ascii="Times New Roman" w:hAnsi="Times New Roman" w:cs="Times New Roman"/>
            <w:bCs/>
            <w:sz w:val="24"/>
            <w:szCs w:val="24"/>
            <w:u w:val="none"/>
          </w:rPr>
          <w:t>odstavci 1</w:t>
        </w:r>
      </w:hyperlink>
      <w:r w:rsidRPr="00332320">
        <w:rPr>
          <w:rFonts w:ascii="Times New Roman" w:hAnsi="Times New Roman" w:cs="Times New Roman"/>
          <w:bCs/>
          <w:sz w:val="24"/>
          <w:szCs w:val="24"/>
        </w:rPr>
        <w:t>; poškozené a znehodnocené tiskopisy protokolárně zničí.</w:t>
      </w:r>
    </w:p>
    <w:p w14:paraId="61867739"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(5)</w:t>
      </w:r>
      <w:r>
        <w:rPr>
          <w:rFonts w:ascii="Times New Roman" w:hAnsi="Times New Roman" w:cs="Times New Roman"/>
          <w:bCs/>
          <w:sz w:val="24"/>
          <w:szCs w:val="24"/>
        </w:rPr>
        <w:t xml:space="preserve"> </w:t>
      </w:r>
      <w:r w:rsidRPr="00332320">
        <w:rPr>
          <w:rFonts w:ascii="Times New Roman" w:hAnsi="Times New Roman" w:cs="Times New Roman"/>
          <w:bCs/>
          <w:sz w:val="24"/>
          <w:szCs w:val="24"/>
        </w:rPr>
        <w:t>Jsou-li do matričních tiskopisů uvedených v </w:t>
      </w:r>
      <w:hyperlink r:id="rId16" w:history="1">
        <w:r w:rsidRPr="00332320">
          <w:rPr>
            <w:rStyle w:val="Hypertextovodkaz"/>
            <w:rFonts w:ascii="Times New Roman" w:hAnsi="Times New Roman" w:cs="Times New Roman"/>
            <w:bCs/>
            <w:sz w:val="24"/>
            <w:szCs w:val="24"/>
            <w:u w:val="none"/>
          </w:rPr>
          <w:t>příloze č. 2</w:t>
        </w:r>
      </w:hyperlink>
      <w:r w:rsidRPr="00332320">
        <w:rPr>
          <w:rFonts w:ascii="Times New Roman" w:hAnsi="Times New Roman" w:cs="Times New Roman"/>
          <w:bCs/>
          <w:sz w:val="24"/>
          <w:szCs w:val="24"/>
        </w:rPr>
        <w:t> ve vzorech 5, 6, 17, 19 a 22 zapisovány údaje o rodičích stejného pohlaví</w:t>
      </w:r>
      <w:hyperlink r:id="rId17" w:history="1">
        <w:r w:rsidRPr="00332320">
          <w:rPr>
            <w:rStyle w:val="Hypertextovodkaz"/>
            <w:rFonts w:ascii="Times New Roman" w:hAnsi="Times New Roman" w:cs="Times New Roman"/>
            <w:bCs/>
            <w:sz w:val="24"/>
            <w:szCs w:val="24"/>
            <w:u w:val="none"/>
            <w:vertAlign w:val="superscript"/>
          </w:rPr>
          <w:t>7</w:t>
        </w:r>
        <w:r w:rsidRPr="00332320">
          <w:rPr>
            <w:rStyle w:val="Hypertextovodkaz"/>
            <w:rFonts w:ascii="Times New Roman" w:hAnsi="Times New Roman" w:cs="Times New Roman"/>
            <w:bCs/>
            <w:sz w:val="24"/>
            <w:szCs w:val="24"/>
            <w:u w:val="none"/>
          </w:rPr>
          <w:t>)</w:t>
        </w:r>
      </w:hyperlink>
      <w:r w:rsidRPr="00332320">
        <w:rPr>
          <w:rFonts w:ascii="Times New Roman" w:hAnsi="Times New Roman" w:cs="Times New Roman"/>
          <w:bCs/>
          <w:sz w:val="24"/>
          <w:szCs w:val="24"/>
        </w:rPr>
        <w:t>, slova „otec“ a „matka“ se přeškrtnou vodorovnou čarou.</w:t>
      </w:r>
    </w:p>
    <w:p w14:paraId="7E98ADDB" w14:textId="77777777" w:rsidR="00EA6788" w:rsidRDefault="00EA6788" w:rsidP="00EA6788">
      <w:pPr>
        <w:autoSpaceDE w:val="0"/>
        <w:autoSpaceDN w:val="0"/>
        <w:adjustRightInd w:val="0"/>
        <w:spacing w:after="120" w:line="240" w:lineRule="auto"/>
        <w:jc w:val="both"/>
        <w:rPr>
          <w:rFonts w:ascii="Times New Roman" w:hAnsi="Times New Roman" w:cs="Times New Roman"/>
          <w:bCs/>
          <w:sz w:val="24"/>
          <w:szCs w:val="24"/>
        </w:rPr>
      </w:pPr>
    </w:p>
    <w:p w14:paraId="425296D5" w14:textId="77777777" w:rsidR="00EA6788" w:rsidRPr="00332320" w:rsidRDefault="00EA6788" w:rsidP="00EA6788">
      <w:pPr>
        <w:autoSpaceDE w:val="0"/>
        <w:autoSpaceDN w:val="0"/>
        <w:adjustRightInd w:val="0"/>
        <w:spacing w:after="120" w:line="240" w:lineRule="auto"/>
        <w:jc w:val="center"/>
        <w:rPr>
          <w:rFonts w:ascii="Times New Roman" w:hAnsi="Times New Roman" w:cs="Times New Roman"/>
          <w:bCs/>
          <w:sz w:val="24"/>
          <w:szCs w:val="24"/>
        </w:rPr>
      </w:pPr>
      <w:r w:rsidRPr="00332320">
        <w:rPr>
          <w:rFonts w:ascii="Times New Roman" w:hAnsi="Times New Roman" w:cs="Times New Roman"/>
          <w:bCs/>
          <w:sz w:val="24"/>
          <w:szCs w:val="24"/>
        </w:rPr>
        <w:t>§ 2b</w:t>
      </w:r>
    </w:p>
    <w:p w14:paraId="75712EFC" w14:textId="77777777" w:rsidR="00EA6788" w:rsidRPr="00332320" w:rsidRDefault="00EA6788" w:rsidP="00EA6788">
      <w:pPr>
        <w:autoSpaceDE w:val="0"/>
        <w:autoSpaceDN w:val="0"/>
        <w:adjustRightInd w:val="0"/>
        <w:spacing w:after="120" w:line="240" w:lineRule="auto"/>
        <w:jc w:val="center"/>
        <w:rPr>
          <w:rFonts w:ascii="Times New Roman" w:hAnsi="Times New Roman" w:cs="Times New Roman"/>
          <w:b/>
          <w:sz w:val="24"/>
          <w:szCs w:val="24"/>
        </w:rPr>
      </w:pPr>
      <w:r w:rsidRPr="00332320">
        <w:rPr>
          <w:rFonts w:ascii="Times New Roman" w:hAnsi="Times New Roman" w:cs="Times New Roman"/>
          <w:b/>
          <w:sz w:val="24"/>
          <w:szCs w:val="24"/>
        </w:rPr>
        <w:t>Vzory potvrzení</w:t>
      </w:r>
    </w:p>
    <w:p w14:paraId="12246FF0"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(1)</w:t>
      </w:r>
      <w:r>
        <w:rPr>
          <w:rFonts w:ascii="Times New Roman" w:hAnsi="Times New Roman" w:cs="Times New Roman"/>
          <w:bCs/>
          <w:sz w:val="24"/>
          <w:szCs w:val="24"/>
        </w:rPr>
        <w:t xml:space="preserve"> </w:t>
      </w:r>
      <w:r w:rsidRPr="00332320">
        <w:rPr>
          <w:rFonts w:ascii="Times New Roman" w:hAnsi="Times New Roman" w:cs="Times New Roman"/>
          <w:bCs/>
          <w:sz w:val="24"/>
          <w:szCs w:val="24"/>
        </w:rPr>
        <w:t>V příloze č. 5 je uveden vzor potvrzení poskytovatele zdravotních služeb o zahájení léčby pro změnu pohlaví.</w:t>
      </w:r>
    </w:p>
    <w:p w14:paraId="1AE6FD5E"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(2)</w:t>
      </w:r>
      <w:r>
        <w:rPr>
          <w:rFonts w:ascii="Times New Roman" w:hAnsi="Times New Roman" w:cs="Times New Roman"/>
          <w:bCs/>
          <w:sz w:val="24"/>
          <w:szCs w:val="24"/>
        </w:rPr>
        <w:t xml:space="preserve"> </w:t>
      </w:r>
      <w:r w:rsidRPr="00332320">
        <w:rPr>
          <w:rFonts w:ascii="Times New Roman" w:hAnsi="Times New Roman" w:cs="Times New Roman"/>
          <w:bCs/>
          <w:sz w:val="24"/>
          <w:szCs w:val="24"/>
        </w:rPr>
        <w:t>V příloze č. 6 je uveden vzor potvrzení poskytovatele zdravotních služeb o ukončení léčby pro změnu pohlaví.</w:t>
      </w:r>
    </w:p>
    <w:p w14:paraId="2A92B4F3" w14:textId="77777777" w:rsidR="00EA6788" w:rsidRDefault="00EA6788" w:rsidP="00EA6788">
      <w:pPr>
        <w:autoSpaceDE w:val="0"/>
        <w:autoSpaceDN w:val="0"/>
        <w:adjustRightInd w:val="0"/>
        <w:spacing w:after="120" w:line="240" w:lineRule="auto"/>
        <w:jc w:val="both"/>
        <w:rPr>
          <w:rFonts w:ascii="Times New Roman" w:hAnsi="Times New Roman" w:cs="Times New Roman"/>
          <w:bCs/>
          <w:sz w:val="24"/>
          <w:szCs w:val="24"/>
        </w:rPr>
      </w:pPr>
    </w:p>
    <w:p w14:paraId="593491C9" w14:textId="77777777" w:rsidR="00EA6788" w:rsidRPr="00332320" w:rsidRDefault="00EA6788" w:rsidP="00EA6788">
      <w:pPr>
        <w:autoSpaceDE w:val="0"/>
        <w:autoSpaceDN w:val="0"/>
        <w:adjustRightInd w:val="0"/>
        <w:spacing w:after="120" w:line="240" w:lineRule="auto"/>
        <w:jc w:val="center"/>
        <w:rPr>
          <w:rFonts w:ascii="Times New Roman" w:hAnsi="Times New Roman" w:cs="Times New Roman"/>
          <w:b/>
          <w:sz w:val="24"/>
          <w:szCs w:val="24"/>
        </w:rPr>
      </w:pPr>
      <w:r w:rsidRPr="00332320">
        <w:rPr>
          <w:rFonts w:ascii="Times New Roman" w:hAnsi="Times New Roman" w:cs="Times New Roman"/>
          <w:b/>
          <w:sz w:val="24"/>
          <w:szCs w:val="24"/>
        </w:rPr>
        <w:t>Podrobnosti o technickém způsobu vedení matričních knih</w:t>
      </w:r>
    </w:p>
    <w:p w14:paraId="50C9BF1C" w14:textId="77777777" w:rsidR="00EA6788" w:rsidRDefault="00EA6788" w:rsidP="00EA6788">
      <w:pPr>
        <w:autoSpaceDE w:val="0"/>
        <w:autoSpaceDN w:val="0"/>
        <w:adjustRightInd w:val="0"/>
        <w:spacing w:after="120" w:line="240" w:lineRule="auto"/>
        <w:jc w:val="center"/>
        <w:rPr>
          <w:rFonts w:ascii="Times New Roman" w:hAnsi="Times New Roman" w:cs="Times New Roman"/>
          <w:bCs/>
          <w:sz w:val="24"/>
          <w:szCs w:val="24"/>
        </w:rPr>
      </w:pPr>
    </w:p>
    <w:p w14:paraId="66B56F02" w14:textId="77777777" w:rsidR="00EA6788" w:rsidRPr="00332320" w:rsidRDefault="00EA6788" w:rsidP="00EA6788">
      <w:pPr>
        <w:autoSpaceDE w:val="0"/>
        <w:autoSpaceDN w:val="0"/>
        <w:adjustRightInd w:val="0"/>
        <w:spacing w:after="120" w:line="240" w:lineRule="auto"/>
        <w:jc w:val="center"/>
        <w:rPr>
          <w:rFonts w:ascii="Times New Roman" w:hAnsi="Times New Roman" w:cs="Times New Roman"/>
          <w:bCs/>
          <w:sz w:val="24"/>
          <w:szCs w:val="24"/>
        </w:rPr>
      </w:pPr>
      <w:r w:rsidRPr="00332320">
        <w:rPr>
          <w:rFonts w:ascii="Times New Roman" w:hAnsi="Times New Roman" w:cs="Times New Roman"/>
          <w:bCs/>
          <w:sz w:val="24"/>
          <w:szCs w:val="24"/>
        </w:rPr>
        <w:t>§ 3</w:t>
      </w:r>
    </w:p>
    <w:p w14:paraId="597097C3" w14:textId="77777777" w:rsidR="00EA6788" w:rsidRPr="00DE0C50" w:rsidRDefault="00EA6788" w:rsidP="00EA6788">
      <w:pPr>
        <w:autoSpaceDE w:val="0"/>
        <w:autoSpaceDN w:val="0"/>
        <w:adjustRightInd w:val="0"/>
        <w:spacing w:after="120" w:line="240" w:lineRule="auto"/>
        <w:jc w:val="both"/>
        <w:rPr>
          <w:rFonts w:ascii="Times New Roman" w:hAnsi="Times New Roman" w:cs="Times New Roman"/>
          <w:bCs/>
          <w:color w:val="000000" w:themeColor="text1"/>
          <w:sz w:val="24"/>
          <w:szCs w:val="24"/>
        </w:rPr>
      </w:pPr>
      <w:r w:rsidRPr="00332320">
        <w:rPr>
          <w:rFonts w:ascii="Times New Roman" w:hAnsi="Times New Roman" w:cs="Times New Roman"/>
          <w:bCs/>
          <w:sz w:val="24"/>
          <w:szCs w:val="24"/>
        </w:rPr>
        <w:t>(1)</w:t>
      </w:r>
      <w:r>
        <w:rPr>
          <w:rFonts w:ascii="Times New Roman" w:hAnsi="Times New Roman" w:cs="Times New Roman"/>
          <w:bCs/>
          <w:sz w:val="24"/>
          <w:szCs w:val="24"/>
        </w:rPr>
        <w:t xml:space="preserve"> </w:t>
      </w:r>
      <w:r w:rsidRPr="00DE0C50">
        <w:rPr>
          <w:rFonts w:ascii="Times New Roman" w:hAnsi="Times New Roman" w:cs="Times New Roman"/>
          <w:bCs/>
          <w:color w:val="000000" w:themeColor="text1"/>
          <w:sz w:val="24"/>
          <w:szCs w:val="24"/>
        </w:rPr>
        <w:t>Matriční knihu tvoří matriční tiskopisy svázané do svazků. Každý svazek matriční knihy obsahuje úvodní list matriční knihy, list podpisových vzorů, listy, na které se zapisuje narození, uzavření manželství nebo partnerství, vznik registrovaného partnerství nebo úmrtí, (dále jen „matriční list“) a listy pro abecední jmenný rejstřík (dále jen „rejstřík“). Jednotlivé matriční listy jsou předem očíslovány.</w:t>
      </w:r>
    </w:p>
    <w:p w14:paraId="4F7AED3B" w14:textId="77777777" w:rsidR="00EA6788" w:rsidRPr="00DE0C50" w:rsidRDefault="00EA6788" w:rsidP="00EA6788">
      <w:pPr>
        <w:autoSpaceDE w:val="0"/>
        <w:autoSpaceDN w:val="0"/>
        <w:adjustRightInd w:val="0"/>
        <w:spacing w:after="120" w:line="240" w:lineRule="auto"/>
        <w:jc w:val="both"/>
        <w:rPr>
          <w:rFonts w:ascii="Times New Roman" w:hAnsi="Times New Roman" w:cs="Times New Roman"/>
          <w:bCs/>
          <w:color w:val="000000" w:themeColor="text1"/>
          <w:sz w:val="24"/>
          <w:szCs w:val="24"/>
        </w:rPr>
      </w:pPr>
      <w:r w:rsidRPr="00DE0C50">
        <w:rPr>
          <w:rFonts w:ascii="Times New Roman" w:hAnsi="Times New Roman" w:cs="Times New Roman"/>
          <w:bCs/>
          <w:color w:val="000000" w:themeColor="text1"/>
          <w:sz w:val="24"/>
          <w:szCs w:val="24"/>
        </w:rPr>
        <w:t>(2) Svazek matriční knihy obsahuje maximálně 300 matričních listů.</w:t>
      </w:r>
    </w:p>
    <w:p w14:paraId="39EBBEA9" w14:textId="77777777" w:rsidR="00EA6788" w:rsidRPr="00DE0C50" w:rsidRDefault="00EA6788" w:rsidP="00EA6788">
      <w:pPr>
        <w:autoSpaceDE w:val="0"/>
        <w:autoSpaceDN w:val="0"/>
        <w:adjustRightInd w:val="0"/>
        <w:spacing w:after="120" w:line="240" w:lineRule="auto"/>
        <w:jc w:val="both"/>
        <w:rPr>
          <w:rFonts w:ascii="Times New Roman" w:hAnsi="Times New Roman" w:cs="Times New Roman"/>
          <w:bCs/>
          <w:color w:val="000000" w:themeColor="text1"/>
          <w:sz w:val="24"/>
          <w:szCs w:val="24"/>
        </w:rPr>
      </w:pPr>
      <w:r w:rsidRPr="00DE0C50">
        <w:rPr>
          <w:rFonts w:ascii="Times New Roman" w:hAnsi="Times New Roman" w:cs="Times New Roman"/>
          <w:bCs/>
          <w:color w:val="000000" w:themeColor="text1"/>
          <w:sz w:val="24"/>
          <w:szCs w:val="24"/>
        </w:rPr>
        <w:t xml:space="preserve">(3) Každý svazek matriční knihy má na přední straně vazby vyznačen druh matriční knihy, název matričního úřadu, název obce, města, v hlavním městě Praze a územně členěných statutárních městech i název městské části nebo městského obvodu nebo označení vojenského újezdu, pro které se matriční kniha vede, pořadové číslo svazku a uvedení počátečního a </w:t>
      </w:r>
      <w:r w:rsidRPr="00DE0C50">
        <w:rPr>
          <w:rFonts w:ascii="Times New Roman" w:hAnsi="Times New Roman" w:cs="Times New Roman"/>
          <w:bCs/>
          <w:color w:val="000000" w:themeColor="text1"/>
          <w:sz w:val="24"/>
          <w:szCs w:val="24"/>
        </w:rPr>
        <w:lastRenderedPageBreak/>
        <w:t>konečného data zápisů. Svazky matriční knihy, do kterých se zapisují narození, uzavření manželství nebo partnerství, vznik registrovaného partnerství a úmrtí státních občanů České republiky (dále jen „občan“), ke kterým došlo v cizině, (dále jen „zvláštní matrika“) mají místo názvu obce uvedeno „Zvláštní matrika“.</w:t>
      </w:r>
    </w:p>
    <w:p w14:paraId="23FE2526"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DE0C50">
        <w:rPr>
          <w:rFonts w:ascii="Times New Roman" w:hAnsi="Times New Roman" w:cs="Times New Roman"/>
          <w:bCs/>
          <w:color w:val="000000" w:themeColor="text1"/>
          <w:sz w:val="24"/>
          <w:szCs w:val="24"/>
        </w:rPr>
        <w:t xml:space="preserve">(4) Úvodní list každého svazku matriční knihy vyplní zaměstnanec obce nebo Ministerstva </w:t>
      </w:r>
      <w:r w:rsidRPr="00332320">
        <w:rPr>
          <w:rFonts w:ascii="Times New Roman" w:hAnsi="Times New Roman" w:cs="Times New Roman"/>
          <w:bCs/>
          <w:sz w:val="24"/>
          <w:szCs w:val="24"/>
        </w:rPr>
        <w:t>obrany zařazený do matričního úřadu (dále jen „matrikář“). Uvedené údaje na tomto listu ověří zaměstnanec pověřený činností na úseku matrik</w:t>
      </w:r>
    </w:p>
    <w:p w14:paraId="67E3EEC8"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a)</w:t>
      </w:r>
      <w:r>
        <w:rPr>
          <w:rFonts w:ascii="Times New Roman" w:hAnsi="Times New Roman" w:cs="Times New Roman"/>
          <w:bCs/>
          <w:sz w:val="24"/>
          <w:szCs w:val="24"/>
        </w:rPr>
        <w:t xml:space="preserve"> </w:t>
      </w:r>
      <w:r w:rsidRPr="00332320">
        <w:rPr>
          <w:rFonts w:ascii="Times New Roman" w:hAnsi="Times New Roman" w:cs="Times New Roman"/>
          <w:bCs/>
          <w:sz w:val="24"/>
          <w:szCs w:val="24"/>
        </w:rPr>
        <w:t>obecního úřadu obce s rozšířenou působností (dále jen „úřad s rozšířenou působností“) pro matriční úřady, které jsou zařazeny do jeho správního obvodu, nebo</w:t>
      </w:r>
    </w:p>
    <w:p w14:paraId="2E4C4F8A"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b)</w:t>
      </w:r>
      <w:r>
        <w:rPr>
          <w:rFonts w:ascii="Times New Roman" w:hAnsi="Times New Roman" w:cs="Times New Roman"/>
          <w:bCs/>
          <w:sz w:val="24"/>
          <w:szCs w:val="24"/>
        </w:rPr>
        <w:t xml:space="preserve"> </w:t>
      </w:r>
      <w:r w:rsidRPr="00332320">
        <w:rPr>
          <w:rFonts w:ascii="Times New Roman" w:hAnsi="Times New Roman" w:cs="Times New Roman"/>
          <w:bCs/>
          <w:sz w:val="24"/>
          <w:szCs w:val="24"/>
        </w:rPr>
        <w:t>krajského úřadu pro úřady s rozšířenou působností, které jsou zařazeny do jeho správního obvodu, a Magistrátu hlavního města Prahy, jakož i magistrátů měst Brna, Ostravy a Plzně pro úřady městských částí, popřípadě městských obvodů těchto měst (dále jen „krajský úřad“).</w:t>
      </w:r>
    </w:p>
    <w:p w14:paraId="409435A7"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(5)</w:t>
      </w:r>
      <w:r>
        <w:rPr>
          <w:rFonts w:ascii="Times New Roman" w:hAnsi="Times New Roman" w:cs="Times New Roman"/>
          <w:bCs/>
          <w:sz w:val="24"/>
          <w:szCs w:val="24"/>
        </w:rPr>
        <w:t xml:space="preserve"> </w:t>
      </w:r>
      <w:r w:rsidRPr="00332320">
        <w:rPr>
          <w:rFonts w:ascii="Times New Roman" w:hAnsi="Times New Roman" w:cs="Times New Roman"/>
          <w:bCs/>
          <w:sz w:val="24"/>
          <w:szCs w:val="24"/>
        </w:rPr>
        <w:t>Matriční úřad vede matriční knihy pro každou obec, město, městskou část, městský obvod a území vojenského újezdu samostatně.</w:t>
      </w:r>
    </w:p>
    <w:p w14:paraId="10DB1D50"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(6)</w:t>
      </w:r>
      <w:r>
        <w:rPr>
          <w:rFonts w:ascii="Times New Roman" w:hAnsi="Times New Roman" w:cs="Times New Roman"/>
          <w:bCs/>
          <w:sz w:val="24"/>
          <w:szCs w:val="24"/>
        </w:rPr>
        <w:t xml:space="preserve"> </w:t>
      </w:r>
      <w:r w:rsidRPr="00332320">
        <w:rPr>
          <w:rFonts w:ascii="Times New Roman" w:hAnsi="Times New Roman" w:cs="Times New Roman"/>
          <w:bCs/>
          <w:sz w:val="24"/>
          <w:szCs w:val="24"/>
        </w:rPr>
        <w:t>Svazky matriční knihy se od účinnosti vyhlášky označí novou číselnou řadou začínající číslicí 1. U zvláštní matriky se před číselnou řadou každého svazku matriční knihy uvede „ZM“.</w:t>
      </w:r>
    </w:p>
    <w:p w14:paraId="41005124"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(7)</w:t>
      </w:r>
      <w:r>
        <w:rPr>
          <w:rFonts w:ascii="Times New Roman" w:hAnsi="Times New Roman" w:cs="Times New Roman"/>
          <w:bCs/>
          <w:sz w:val="24"/>
          <w:szCs w:val="24"/>
        </w:rPr>
        <w:t xml:space="preserve"> </w:t>
      </w:r>
      <w:r w:rsidRPr="00332320">
        <w:rPr>
          <w:rFonts w:ascii="Times New Roman" w:hAnsi="Times New Roman" w:cs="Times New Roman"/>
          <w:bCs/>
          <w:sz w:val="24"/>
          <w:szCs w:val="24"/>
        </w:rPr>
        <w:t>Vede-li matriční úřad souběžně více než jeden svazek pro jeden druh matriční knihy pro jednu obec, městskou část, městský obvod, území vojenského újezdu nebo zvláštní matriku, označí se na přední straně vazby každý jednotlivý svazek matriční knihy římským číslem, počínaje číslem I lomeným arabským číslem svazku. Toto označení se uvede i na úvodním listu svazku matriční knihy a vyznačí se, pro jaké zápisy je tento svazek matriční knihy veden.</w:t>
      </w:r>
    </w:p>
    <w:p w14:paraId="4435AC11" w14:textId="77777777" w:rsidR="00EA6788" w:rsidRDefault="00EA6788" w:rsidP="00EA6788">
      <w:pPr>
        <w:autoSpaceDE w:val="0"/>
        <w:autoSpaceDN w:val="0"/>
        <w:adjustRightInd w:val="0"/>
        <w:spacing w:after="120" w:line="240" w:lineRule="auto"/>
        <w:jc w:val="both"/>
        <w:rPr>
          <w:rFonts w:ascii="Times New Roman" w:hAnsi="Times New Roman" w:cs="Times New Roman"/>
          <w:bCs/>
          <w:sz w:val="24"/>
          <w:szCs w:val="24"/>
        </w:rPr>
      </w:pPr>
    </w:p>
    <w:p w14:paraId="5A16E7C8" w14:textId="77777777" w:rsidR="00EA6788" w:rsidRPr="00332320" w:rsidRDefault="00EA6788" w:rsidP="00EA6788">
      <w:pPr>
        <w:autoSpaceDE w:val="0"/>
        <w:autoSpaceDN w:val="0"/>
        <w:adjustRightInd w:val="0"/>
        <w:spacing w:after="120" w:line="240" w:lineRule="auto"/>
        <w:jc w:val="center"/>
        <w:rPr>
          <w:rFonts w:ascii="Times New Roman" w:hAnsi="Times New Roman" w:cs="Times New Roman"/>
          <w:bCs/>
          <w:sz w:val="24"/>
          <w:szCs w:val="24"/>
        </w:rPr>
      </w:pPr>
      <w:r w:rsidRPr="00332320">
        <w:rPr>
          <w:rFonts w:ascii="Times New Roman" w:hAnsi="Times New Roman" w:cs="Times New Roman"/>
          <w:bCs/>
          <w:sz w:val="24"/>
          <w:szCs w:val="24"/>
        </w:rPr>
        <w:t>§ 4</w:t>
      </w:r>
    </w:p>
    <w:p w14:paraId="3BC6DB2B"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(1)</w:t>
      </w:r>
      <w:r>
        <w:rPr>
          <w:rFonts w:ascii="Times New Roman" w:hAnsi="Times New Roman" w:cs="Times New Roman"/>
          <w:bCs/>
          <w:sz w:val="24"/>
          <w:szCs w:val="24"/>
        </w:rPr>
        <w:t xml:space="preserve"> </w:t>
      </w:r>
      <w:r w:rsidRPr="00332320">
        <w:rPr>
          <w:rFonts w:ascii="Times New Roman" w:hAnsi="Times New Roman" w:cs="Times New Roman"/>
          <w:bCs/>
          <w:sz w:val="24"/>
          <w:szCs w:val="24"/>
        </w:rPr>
        <w:t>Zápis do matriční knihy provádí matrikář vlastnoručně dokumentním inkoustem vyplněním jednotlivých oddílů příslušného matričního listu. Zápis se označí pořadovým číslem při jeho provádění. Písmo musí být čitelné.</w:t>
      </w:r>
    </w:p>
    <w:p w14:paraId="56D2CF98"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(2)</w:t>
      </w:r>
      <w:r>
        <w:rPr>
          <w:rFonts w:ascii="Times New Roman" w:hAnsi="Times New Roman" w:cs="Times New Roman"/>
          <w:bCs/>
          <w:sz w:val="24"/>
          <w:szCs w:val="24"/>
        </w:rPr>
        <w:t xml:space="preserve"> </w:t>
      </w:r>
      <w:r w:rsidRPr="00332320">
        <w:rPr>
          <w:rFonts w:ascii="Times New Roman" w:hAnsi="Times New Roman" w:cs="Times New Roman"/>
          <w:bCs/>
          <w:sz w:val="24"/>
          <w:szCs w:val="24"/>
        </w:rPr>
        <w:t>Oddíl matričního listu, který nelze vyplnit pro objektivní neexistenci údajů v době provádění zápisu, se proškrtne vodorovnou čarou. Nevyplněná část oddílu „Záznamy a opravy před podpisem“ se proškrtne čarou napříč. Nelze proškrtnout oddíl „Dodatečné záznamy a opravy“.</w:t>
      </w:r>
    </w:p>
    <w:p w14:paraId="7072E54A"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(3)</w:t>
      </w:r>
      <w:r>
        <w:rPr>
          <w:rFonts w:ascii="Times New Roman" w:hAnsi="Times New Roman" w:cs="Times New Roman"/>
          <w:bCs/>
          <w:sz w:val="24"/>
          <w:szCs w:val="24"/>
        </w:rPr>
        <w:t xml:space="preserve"> </w:t>
      </w:r>
      <w:r w:rsidRPr="00332320">
        <w:rPr>
          <w:rFonts w:ascii="Times New Roman" w:hAnsi="Times New Roman" w:cs="Times New Roman"/>
          <w:bCs/>
          <w:sz w:val="24"/>
          <w:szCs w:val="24"/>
        </w:rPr>
        <w:t>Místo údajů, které se do uzavření zápisu nepodařilo zjistit, uvede matrikář v příslušných oddílech matričního listu slovo „nezjištěno“, pokud není stanoveno jinak.</w:t>
      </w:r>
    </w:p>
    <w:p w14:paraId="02D33761"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(4)</w:t>
      </w:r>
      <w:r>
        <w:rPr>
          <w:rFonts w:ascii="Times New Roman" w:hAnsi="Times New Roman" w:cs="Times New Roman"/>
          <w:bCs/>
          <w:sz w:val="24"/>
          <w:szCs w:val="24"/>
        </w:rPr>
        <w:t xml:space="preserve"> </w:t>
      </w:r>
      <w:r w:rsidRPr="00332320">
        <w:rPr>
          <w:rFonts w:ascii="Times New Roman" w:hAnsi="Times New Roman" w:cs="Times New Roman"/>
          <w:bCs/>
          <w:sz w:val="24"/>
          <w:szCs w:val="24"/>
        </w:rPr>
        <w:t>Zůstal-li některý údaj nezjištěn i po uzavření zápisu a po následném dalším šetření, učiní se o tom záznam v oddíle matričního listu „Dodatečné záznamy a opravy“.</w:t>
      </w:r>
    </w:p>
    <w:p w14:paraId="7C004280" w14:textId="77777777" w:rsidR="00EA6788" w:rsidRDefault="00EA6788" w:rsidP="00EA6788">
      <w:pPr>
        <w:autoSpaceDE w:val="0"/>
        <w:autoSpaceDN w:val="0"/>
        <w:adjustRightInd w:val="0"/>
        <w:spacing w:after="120" w:line="240" w:lineRule="auto"/>
        <w:jc w:val="both"/>
        <w:rPr>
          <w:rFonts w:ascii="Times New Roman" w:hAnsi="Times New Roman" w:cs="Times New Roman"/>
          <w:bCs/>
          <w:sz w:val="24"/>
          <w:szCs w:val="24"/>
        </w:rPr>
      </w:pPr>
    </w:p>
    <w:p w14:paraId="31042688" w14:textId="77777777" w:rsidR="00EA6788" w:rsidRPr="00332320" w:rsidRDefault="00EA6788" w:rsidP="00EA6788">
      <w:pPr>
        <w:autoSpaceDE w:val="0"/>
        <w:autoSpaceDN w:val="0"/>
        <w:adjustRightInd w:val="0"/>
        <w:spacing w:after="120" w:line="240" w:lineRule="auto"/>
        <w:jc w:val="center"/>
        <w:rPr>
          <w:rFonts w:ascii="Times New Roman" w:hAnsi="Times New Roman" w:cs="Times New Roman"/>
          <w:bCs/>
          <w:sz w:val="24"/>
          <w:szCs w:val="24"/>
        </w:rPr>
      </w:pPr>
      <w:r w:rsidRPr="00332320">
        <w:rPr>
          <w:rFonts w:ascii="Times New Roman" w:hAnsi="Times New Roman" w:cs="Times New Roman"/>
          <w:bCs/>
          <w:sz w:val="24"/>
          <w:szCs w:val="24"/>
        </w:rPr>
        <w:t>§ 5</w:t>
      </w:r>
    </w:p>
    <w:p w14:paraId="07470DE5"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(1)</w:t>
      </w:r>
      <w:r>
        <w:rPr>
          <w:rFonts w:ascii="Times New Roman" w:hAnsi="Times New Roman" w:cs="Times New Roman"/>
          <w:bCs/>
          <w:sz w:val="24"/>
          <w:szCs w:val="24"/>
        </w:rPr>
        <w:t xml:space="preserve"> </w:t>
      </w:r>
      <w:r w:rsidRPr="00332320">
        <w:rPr>
          <w:rFonts w:ascii="Times New Roman" w:hAnsi="Times New Roman" w:cs="Times New Roman"/>
          <w:bCs/>
          <w:sz w:val="24"/>
          <w:szCs w:val="24"/>
        </w:rPr>
        <w:t xml:space="preserve">Do matriční knihy, s výjimkou matriční knihy vedené zvláštní matrikou, se zapisují narození, uzavření </w:t>
      </w:r>
      <w:r w:rsidRPr="00634763">
        <w:rPr>
          <w:rFonts w:ascii="Times New Roman" w:hAnsi="Times New Roman" w:cs="Times New Roman"/>
          <w:bCs/>
          <w:color w:val="000000" w:themeColor="text1"/>
          <w:sz w:val="24"/>
          <w:szCs w:val="24"/>
        </w:rPr>
        <w:t xml:space="preserve">manželství nebo partnerství, vznik registrovaného partnerství a úmrtí (dále jen „matriční událost“), k nimž došlo v témže kalendářním roce. Za posledním </w:t>
      </w:r>
      <w:r w:rsidRPr="00332320">
        <w:rPr>
          <w:rFonts w:ascii="Times New Roman" w:hAnsi="Times New Roman" w:cs="Times New Roman"/>
          <w:bCs/>
          <w:sz w:val="24"/>
          <w:szCs w:val="24"/>
        </w:rPr>
        <w:t xml:space="preserve">zápisem kalendářního roku musí být ponechán přiměřený počet matričních listů pro dodatečné zápisy. V zápisech matričních událostí nastalých v následujících letech se pokračuje, pokud není popsán celý svazek matriční knihy. Přitom se zápisy v každém ročníku číslují samostatně s tím, </w:t>
      </w:r>
      <w:r w:rsidRPr="00332320">
        <w:rPr>
          <w:rFonts w:ascii="Times New Roman" w:hAnsi="Times New Roman" w:cs="Times New Roman"/>
          <w:bCs/>
          <w:sz w:val="24"/>
          <w:szCs w:val="24"/>
        </w:rPr>
        <w:lastRenderedPageBreak/>
        <w:t>že se v záhlaví matričního listu, na němž je uveden první zápis v roce, uvede označení roku, a to i v případě, že v kalendářním roce nebude proveden žádný zápis.</w:t>
      </w:r>
    </w:p>
    <w:p w14:paraId="4BECBF8A"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(2)</w:t>
      </w:r>
      <w:r>
        <w:rPr>
          <w:rFonts w:ascii="Times New Roman" w:hAnsi="Times New Roman" w:cs="Times New Roman"/>
          <w:bCs/>
          <w:sz w:val="24"/>
          <w:szCs w:val="24"/>
        </w:rPr>
        <w:t xml:space="preserve"> </w:t>
      </w:r>
      <w:r w:rsidRPr="00332320">
        <w:rPr>
          <w:rFonts w:ascii="Times New Roman" w:hAnsi="Times New Roman" w:cs="Times New Roman"/>
          <w:bCs/>
          <w:sz w:val="24"/>
          <w:szCs w:val="24"/>
        </w:rPr>
        <w:t>Bude-li svazek matriční knihy popsán před skončením kalendářního roku, použije se svazek matriční knihy další, přičemž se v číslování zápisů pokračuje. Jednotlivé svazky matriční knihy následující za sebou se označí postupně arabským číslem.</w:t>
      </w:r>
    </w:p>
    <w:p w14:paraId="547CF78F" w14:textId="77777777" w:rsidR="00EA6788" w:rsidRDefault="00EA6788" w:rsidP="00EA6788">
      <w:pPr>
        <w:autoSpaceDE w:val="0"/>
        <w:autoSpaceDN w:val="0"/>
        <w:adjustRightInd w:val="0"/>
        <w:spacing w:after="120" w:line="240" w:lineRule="auto"/>
        <w:jc w:val="both"/>
        <w:rPr>
          <w:rFonts w:ascii="Times New Roman" w:hAnsi="Times New Roman" w:cs="Times New Roman"/>
          <w:bCs/>
          <w:sz w:val="24"/>
          <w:szCs w:val="24"/>
        </w:rPr>
      </w:pPr>
    </w:p>
    <w:p w14:paraId="59320E67" w14:textId="77777777" w:rsidR="00EA6788" w:rsidRPr="00332320" w:rsidRDefault="00EA6788" w:rsidP="00EA6788">
      <w:pPr>
        <w:autoSpaceDE w:val="0"/>
        <w:autoSpaceDN w:val="0"/>
        <w:adjustRightInd w:val="0"/>
        <w:spacing w:after="120" w:line="240" w:lineRule="auto"/>
        <w:jc w:val="center"/>
        <w:rPr>
          <w:rFonts w:ascii="Times New Roman" w:hAnsi="Times New Roman" w:cs="Times New Roman"/>
          <w:bCs/>
          <w:sz w:val="24"/>
          <w:szCs w:val="24"/>
        </w:rPr>
      </w:pPr>
      <w:r w:rsidRPr="00332320">
        <w:rPr>
          <w:rFonts w:ascii="Times New Roman" w:hAnsi="Times New Roman" w:cs="Times New Roman"/>
          <w:bCs/>
          <w:sz w:val="24"/>
          <w:szCs w:val="24"/>
        </w:rPr>
        <w:t>§ 6</w:t>
      </w:r>
    </w:p>
    <w:p w14:paraId="705F5D02" w14:textId="77777777" w:rsidR="00EA6788" w:rsidRPr="00332320" w:rsidRDefault="00EA6788" w:rsidP="00EA6788">
      <w:pPr>
        <w:autoSpaceDE w:val="0"/>
        <w:autoSpaceDN w:val="0"/>
        <w:adjustRightInd w:val="0"/>
        <w:spacing w:after="120" w:line="240" w:lineRule="auto"/>
        <w:jc w:val="center"/>
        <w:rPr>
          <w:rFonts w:ascii="Times New Roman" w:hAnsi="Times New Roman" w:cs="Times New Roman"/>
          <w:b/>
          <w:sz w:val="24"/>
          <w:szCs w:val="24"/>
        </w:rPr>
      </w:pPr>
      <w:r w:rsidRPr="00332320">
        <w:rPr>
          <w:rFonts w:ascii="Times New Roman" w:hAnsi="Times New Roman" w:cs="Times New Roman"/>
          <w:b/>
          <w:sz w:val="24"/>
          <w:szCs w:val="24"/>
        </w:rPr>
        <w:t>Vynechání matričního listu</w:t>
      </w:r>
    </w:p>
    <w:p w14:paraId="157FFC88"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Vynechá-li se jeden nebo více matričních listů, přeškrtne matrikář prázdný list čarou napříč a tento list označí doložkou „omylem vynecháno“. K doložce připojí svůj podpis a datum.</w:t>
      </w:r>
    </w:p>
    <w:p w14:paraId="6A07A8F9" w14:textId="77777777" w:rsidR="00EA6788" w:rsidRDefault="00EA6788" w:rsidP="00EA6788">
      <w:pPr>
        <w:autoSpaceDE w:val="0"/>
        <w:autoSpaceDN w:val="0"/>
        <w:adjustRightInd w:val="0"/>
        <w:spacing w:after="120" w:line="240" w:lineRule="auto"/>
        <w:jc w:val="both"/>
        <w:rPr>
          <w:rFonts w:ascii="Times New Roman" w:hAnsi="Times New Roman" w:cs="Times New Roman"/>
          <w:bCs/>
          <w:sz w:val="24"/>
          <w:szCs w:val="24"/>
        </w:rPr>
      </w:pPr>
    </w:p>
    <w:p w14:paraId="42EA41CE" w14:textId="77777777" w:rsidR="00EA6788" w:rsidRPr="00332320" w:rsidRDefault="00EA6788" w:rsidP="00EA6788">
      <w:pPr>
        <w:autoSpaceDE w:val="0"/>
        <w:autoSpaceDN w:val="0"/>
        <w:adjustRightInd w:val="0"/>
        <w:spacing w:after="120" w:line="240" w:lineRule="auto"/>
        <w:jc w:val="center"/>
        <w:rPr>
          <w:rFonts w:ascii="Times New Roman" w:hAnsi="Times New Roman" w:cs="Times New Roman"/>
          <w:bCs/>
          <w:sz w:val="24"/>
          <w:szCs w:val="24"/>
        </w:rPr>
      </w:pPr>
      <w:r w:rsidRPr="00332320">
        <w:rPr>
          <w:rFonts w:ascii="Times New Roman" w:hAnsi="Times New Roman" w:cs="Times New Roman"/>
          <w:bCs/>
          <w:sz w:val="24"/>
          <w:szCs w:val="24"/>
        </w:rPr>
        <w:t>§ 7</w:t>
      </w:r>
    </w:p>
    <w:p w14:paraId="2FEB6483" w14:textId="77777777" w:rsidR="00EA6788" w:rsidRPr="00332320" w:rsidRDefault="00EA6788" w:rsidP="00EA6788">
      <w:pPr>
        <w:autoSpaceDE w:val="0"/>
        <w:autoSpaceDN w:val="0"/>
        <w:adjustRightInd w:val="0"/>
        <w:spacing w:after="120" w:line="240" w:lineRule="auto"/>
        <w:jc w:val="center"/>
        <w:rPr>
          <w:rFonts w:ascii="Times New Roman" w:hAnsi="Times New Roman" w:cs="Times New Roman"/>
          <w:b/>
          <w:sz w:val="24"/>
          <w:szCs w:val="24"/>
        </w:rPr>
      </w:pPr>
      <w:r w:rsidRPr="00332320">
        <w:rPr>
          <w:rFonts w:ascii="Times New Roman" w:hAnsi="Times New Roman" w:cs="Times New Roman"/>
          <w:b/>
          <w:sz w:val="24"/>
          <w:szCs w:val="24"/>
        </w:rPr>
        <w:t>Zrušení zápisu</w:t>
      </w:r>
    </w:p>
    <w:p w14:paraId="747BC5E9"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Chybný neuzavřený zápis nebo chybně zapsaný uzavřený zápis se zruší tím způsobem, že se přeškrtne čarou napříč a v oddíle „Dodatečné záznamy a opravy“ se poznamená, že zápis se považuje za zrušený s uvedením důvodu. Pořadové číslo zrušeného zápisu je nutno rovněž považovat za neučiněné, pokud za zrušeným zápisem není ještě proveden další zápis.</w:t>
      </w:r>
    </w:p>
    <w:p w14:paraId="4B64710F" w14:textId="77777777" w:rsidR="00EA6788" w:rsidRDefault="00EA6788" w:rsidP="00EA6788">
      <w:pPr>
        <w:autoSpaceDE w:val="0"/>
        <w:autoSpaceDN w:val="0"/>
        <w:adjustRightInd w:val="0"/>
        <w:spacing w:after="120" w:line="240" w:lineRule="auto"/>
        <w:jc w:val="both"/>
        <w:rPr>
          <w:rFonts w:ascii="Times New Roman" w:hAnsi="Times New Roman" w:cs="Times New Roman"/>
          <w:bCs/>
          <w:sz w:val="24"/>
          <w:szCs w:val="24"/>
        </w:rPr>
      </w:pPr>
    </w:p>
    <w:p w14:paraId="67521833" w14:textId="77777777" w:rsidR="00EA6788" w:rsidRPr="00332320" w:rsidRDefault="00EA6788" w:rsidP="00EA6788">
      <w:pPr>
        <w:autoSpaceDE w:val="0"/>
        <w:autoSpaceDN w:val="0"/>
        <w:adjustRightInd w:val="0"/>
        <w:spacing w:after="120" w:line="240" w:lineRule="auto"/>
        <w:jc w:val="center"/>
        <w:rPr>
          <w:rFonts w:ascii="Times New Roman" w:hAnsi="Times New Roman" w:cs="Times New Roman"/>
          <w:bCs/>
          <w:sz w:val="24"/>
          <w:szCs w:val="24"/>
        </w:rPr>
      </w:pPr>
      <w:r w:rsidRPr="00332320">
        <w:rPr>
          <w:rFonts w:ascii="Times New Roman" w:hAnsi="Times New Roman" w:cs="Times New Roman"/>
          <w:bCs/>
          <w:sz w:val="24"/>
          <w:szCs w:val="24"/>
        </w:rPr>
        <w:t>§ 8</w:t>
      </w:r>
    </w:p>
    <w:p w14:paraId="53774EDE" w14:textId="77777777" w:rsidR="00EA6788" w:rsidRPr="00332320" w:rsidRDefault="00EA6788" w:rsidP="00EA6788">
      <w:pPr>
        <w:autoSpaceDE w:val="0"/>
        <w:autoSpaceDN w:val="0"/>
        <w:adjustRightInd w:val="0"/>
        <w:spacing w:after="120" w:line="240" w:lineRule="auto"/>
        <w:jc w:val="center"/>
        <w:rPr>
          <w:rFonts w:ascii="Times New Roman" w:hAnsi="Times New Roman" w:cs="Times New Roman"/>
          <w:b/>
          <w:sz w:val="24"/>
          <w:szCs w:val="24"/>
        </w:rPr>
      </w:pPr>
      <w:r w:rsidRPr="00332320">
        <w:rPr>
          <w:rFonts w:ascii="Times New Roman" w:hAnsi="Times New Roman" w:cs="Times New Roman"/>
          <w:b/>
          <w:sz w:val="24"/>
          <w:szCs w:val="24"/>
        </w:rPr>
        <w:t>Uvádění data v zápisech</w:t>
      </w:r>
    </w:p>
    <w:p w14:paraId="23197B88"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Den, měsíc a rok v zápisu, dodatečném zápisu, dodatečném záznamu a opravě zápisu a den, měsíc a rok jejich provedení se uvádějí arabskými číslicemi podle gregoriánského kalendáře tak, že se pro kalendářní den použije označení 01 až 31, pro kalendářní měsíc 01 až 12 a pro kalendářní rok pořadové číslo. Uvedená označení se oddělí tečkami.</w:t>
      </w:r>
    </w:p>
    <w:p w14:paraId="23A4E4ED" w14:textId="77777777" w:rsidR="00EA6788" w:rsidRDefault="00EA6788" w:rsidP="00EA6788">
      <w:pPr>
        <w:autoSpaceDE w:val="0"/>
        <w:autoSpaceDN w:val="0"/>
        <w:adjustRightInd w:val="0"/>
        <w:spacing w:after="120" w:line="240" w:lineRule="auto"/>
        <w:jc w:val="both"/>
        <w:rPr>
          <w:rFonts w:ascii="Times New Roman" w:hAnsi="Times New Roman" w:cs="Times New Roman"/>
          <w:bCs/>
          <w:sz w:val="24"/>
          <w:szCs w:val="24"/>
        </w:rPr>
      </w:pPr>
    </w:p>
    <w:p w14:paraId="07EF2DBF" w14:textId="77777777" w:rsidR="00EA6788" w:rsidRPr="00332320" w:rsidRDefault="00EA6788" w:rsidP="00EA6788">
      <w:pPr>
        <w:autoSpaceDE w:val="0"/>
        <w:autoSpaceDN w:val="0"/>
        <w:adjustRightInd w:val="0"/>
        <w:spacing w:after="120" w:line="240" w:lineRule="auto"/>
        <w:jc w:val="center"/>
        <w:rPr>
          <w:rFonts w:ascii="Times New Roman" w:hAnsi="Times New Roman" w:cs="Times New Roman"/>
          <w:bCs/>
          <w:sz w:val="24"/>
          <w:szCs w:val="24"/>
        </w:rPr>
      </w:pPr>
      <w:r w:rsidRPr="00332320">
        <w:rPr>
          <w:rFonts w:ascii="Times New Roman" w:hAnsi="Times New Roman" w:cs="Times New Roman"/>
          <w:bCs/>
          <w:sz w:val="24"/>
          <w:szCs w:val="24"/>
        </w:rPr>
        <w:t>§ 9</w:t>
      </w:r>
    </w:p>
    <w:p w14:paraId="7DBA9D19" w14:textId="77777777" w:rsidR="00EA6788" w:rsidRPr="00332320" w:rsidRDefault="00EA6788" w:rsidP="00EA6788">
      <w:pPr>
        <w:autoSpaceDE w:val="0"/>
        <w:autoSpaceDN w:val="0"/>
        <w:adjustRightInd w:val="0"/>
        <w:spacing w:after="120" w:line="240" w:lineRule="auto"/>
        <w:jc w:val="center"/>
        <w:rPr>
          <w:rFonts w:ascii="Times New Roman" w:hAnsi="Times New Roman" w:cs="Times New Roman"/>
          <w:b/>
          <w:sz w:val="24"/>
          <w:szCs w:val="24"/>
        </w:rPr>
      </w:pPr>
      <w:r w:rsidRPr="00332320">
        <w:rPr>
          <w:rFonts w:ascii="Times New Roman" w:hAnsi="Times New Roman" w:cs="Times New Roman"/>
          <w:b/>
          <w:sz w:val="24"/>
          <w:szCs w:val="24"/>
        </w:rPr>
        <w:t>Uvedení místa matriční události</w:t>
      </w:r>
    </w:p>
    <w:p w14:paraId="7B29C86E"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(1)</w:t>
      </w:r>
      <w:r>
        <w:rPr>
          <w:rFonts w:ascii="Times New Roman" w:hAnsi="Times New Roman" w:cs="Times New Roman"/>
          <w:bCs/>
          <w:sz w:val="24"/>
          <w:szCs w:val="24"/>
        </w:rPr>
        <w:t xml:space="preserve"> </w:t>
      </w:r>
      <w:r w:rsidRPr="00332320">
        <w:rPr>
          <w:rFonts w:ascii="Times New Roman" w:hAnsi="Times New Roman" w:cs="Times New Roman"/>
          <w:bCs/>
          <w:sz w:val="24"/>
          <w:szCs w:val="24"/>
        </w:rPr>
        <w:t>Místo matriční události se v zápise uvede</w:t>
      </w:r>
    </w:p>
    <w:p w14:paraId="0CFB2A03"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a)</w:t>
      </w:r>
      <w:r>
        <w:rPr>
          <w:rFonts w:ascii="Times New Roman" w:hAnsi="Times New Roman" w:cs="Times New Roman"/>
          <w:bCs/>
          <w:sz w:val="24"/>
          <w:szCs w:val="24"/>
        </w:rPr>
        <w:t xml:space="preserve"> </w:t>
      </w:r>
      <w:r w:rsidRPr="00332320">
        <w:rPr>
          <w:rFonts w:ascii="Times New Roman" w:hAnsi="Times New Roman" w:cs="Times New Roman"/>
          <w:bCs/>
          <w:sz w:val="24"/>
          <w:szCs w:val="24"/>
        </w:rPr>
        <w:t>názvem obce, a je-li členěna na části, též názvem její části, popřípadě i názvem katastrálního území, a číslem popisným nebo evidenčním; shoduje-li se název obce s názvem části obce, část obce se neuvádí,</w:t>
      </w:r>
    </w:p>
    <w:p w14:paraId="1A8766EB"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b)</w:t>
      </w:r>
      <w:r>
        <w:rPr>
          <w:rFonts w:ascii="Times New Roman" w:hAnsi="Times New Roman" w:cs="Times New Roman"/>
          <w:bCs/>
          <w:sz w:val="24"/>
          <w:szCs w:val="24"/>
        </w:rPr>
        <w:t xml:space="preserve"> </w:t>
      </w:r>
      <w:r w:rsidRPr="00332320">
        <w:rPr>
          <w:rFonts w:ascii="Times New Roman" w:hAnsi="Times New Roman" w:cs="Times New Roman"/>
          <w:bCs/>
          <w:sz w:val="24"/>
          <w:szCs w:val="24"/>
        </w:rPr>
        <w:t>v hlavním městě Praze názvem obvodu, katastrálního území, číslem popisným nebo evidenčním.</w:t>
      </w:r>
    </w:p>
    <w:p w14:paraId="57841731" w14:textId="6926C695" w:rsidR="00EA6788" w:rsidRPr="00634763" w:rsidRDefault="00EA6788" w:rsidP="00EA6788">
      <w:pPr>
        <w:autoSpaceDE w:val="0"/>
        <w:autoSpaceDN w:val="0"/>
        <w:adjustRightInd w:val="0"/>
        <w:spacing w:after="120" w:line="240" w:lineRule="auto"/>
        <w:jc w:val="both"/>
        <w:rPr>
          <w:rFonts w:ascii="Times New Roman" w:hAnsi="Times New Roman" w:cs="Times New Roman"/>
          <w:color w:val="000000" w:themeColor="text1"/>
          <w:sz w:val="24"/>
          <w:szCs w:val="24"/>
        </w:rPr>
      </w:pPr>
      <w:r w:rsidRPr="00332320">
        <w:rPr>
          <w:rFonts w:ascii="Times New Roman" w:hAnsi="Times New Roman" w:cs="Times New Roman"/>
          <w:bCs/>
          <w:sz w:val="24"/>
          <w:szCs w:val="24"/>
        </w:rPr>
        <w:t>(2)</w:t>
      </w:r>
      <w:r>
        <w:rPr>
          <w:rFonts w:ascii="Times New Roman" w:hAnsi="Times New Roman" w:cs="Times New Roman"/>
          <w:bCs/>
          <w:sz w:val="24"/>
          <w:szCs w:val="24"/>
        </w:rPr>
        <w:t xml:space="preserve"> </w:t>
      </w:r>
      <w:r w:rsidRPr="00332320">
        <w:rPr>
          <w:rFonts w:ascii="Times New Roman" w:hAnsi="Times New Roman" w:cs="Times New Roman"/>
          <w:bCs/>
          <w:sz w:val="24"/>
          <w:szCs w:val="24"/>
        </w:rPr>
        <w:t xml:space="preserve">Nemá-li místo matriční události číslo popisné nebo evidenční, připojí se k názvu obce bližší označení místa matriční události. U místa uzavření manželství nebo </w:t>
      </w:r>
      <w:bookmarkStart w:id="0" w:name="_Hlk177404557"/>
      <w:r w:rsidRPr="00634763">
        <w:rPr>
          <w:rFonts w:ascii="Times New Roman" w:hAnsi="Times New Roman" w:cs="Times New Roman"/>
          <w:color w:val="000000" w:themeColor="text1"/>
          <w:sz w:val="24"/>
          <w:szCs w:val="24"/>
        </w:rPr>
        <w:t>partnerství anebo vzniku registrovaného</w:t>
      </w:r>
      <w:bookmarkEnd w:id="0"/>
      <w:r w:rsidRPr="00634763">
        <w:rPr>
          <w:rFonts w:ascii="Times New Roman" w:hAnsi="Times New Roman" w:cs="Times New Roman"/>
          <w:color w:val="000000" w:themeColor="text1"/>
          <w:sz w:val="24"/>
          <w:szCs w:val="24"/>
        </w:rPr>
        <w:t xml:space="preserve"> partnerství lze vedle čísla popisného nebo evidenčního připojit bližší označení místa.</w:t>
      </w:r>
    </w:p>
    <w:p w14:paraId="017A9A22"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lastRenderedPageBreak/>
        <w:t>(3)</w:t>
      </w:r>
      <w:r>
        <w:rPr>
          <w:rFonts w:ascii="Times New Roman" w:hAnsi="Times New Roman" w:cs="Times New Roman"/>
          <w:bCs/>
          <w:sz w:val="24"/>
          <w:szCs w:val="24"/>
        </w:rPr>
        <w:t xml:space="preserve"> </w:t>
      </w:r>
      <w:r w:rsidRPr="00332320">
        <w:rPr>
          <w:rFonts w:ascii="Times New Roman" w:hAnsi="Times New Roman" w:cs="Times New Roman"/>
          <w:bCs/>
          <w:sz w:val="24"/>
          <w:szCs w:val="24"/>
        </w:rPr>
        <w:t>Místo matriční události nastalé v cizině se uvede názvem obce, popřípadě bližším označením místa matriční události a názvem státu.</w:t>
      </w:r>
    </w:p>
    <w:p w14:paraId="5777A9F8" w14:textId="77777777" w:rsidR="00EA6788" w:rsidRDefault="00EA6788" w:rsidP="00EA6788">
      <w:pPr>
        <w:autoSpaceDE w:val="0"/>
        <w:autoSpaceDN w:val="0"/>
        <w:adjustRightInd w:val="0"/>
        <w:spacing w:after="120" w:line="240" w:lineRule="auto"/>
        <w:jc w:val="both"/>
        <w:rPr>
          <w:rFonts w:ascii="Times New Roman" w:hAnsi="Times New Roman" w:cs="Times New Roman"/>
          <w:bCs/>
          <w:sz w:val="24"/>
          <w:szCs w:val="24"/>
        </w:rPr>
      </w:pPr>
    </w:p>
    <w:p w14:paraId="24C081F6" w14:textId="77777777" w:rsidR="00EA6788" w:rsidRPr="00332320" w:rsidRDefault="00EA6788" w:rsidP="00EA6788">
      <w:pPr>
        <w:autoSpaceDE w:val="0"/>
        <w:autoSpaceDN w:val="0"/>
        <w:adjustRightInd w:val="0"/>
        <w:spacing w:after="120" w:line="240" w:lineRule="auto"/>
        <w:jc w:val="center"/>
        <w:rPr>
          <w:rFonts w:ascii="Times New Roman" w:hAnsi="Times New Roman" w:cs="Times New Roman"/>
          <w:bCs/>
          <w:sz w:val="24"/>
          <w:szCs w:val="24"/>
        </w:rPr>
      </w:pPr>
      <w:r w:rsidRPr="00332320">
        <w:rPr>
          <w:rFonts w:ascii="Times New Roman" w:hAnsi="Times New Roman" w:cs="Times New Roman"/>
          <w:bCs/>
          <w:sz w:val="24"/>
          <w:szCs w:val="24"/>
        </w:rPr>
        <w:t>§ 10</w:t>
      </w:r>
    </w:p>
    <w:p w14:paraId="08468AC5" w14:textId="77777777" w:rsidR="00EA6788" w:rsidRPr="00332320" w:rsidRDefault="00EA6788" w:rsidP="00EA6788">
      <w:pPr>
        <w:autoSpaceDE w:val="0"/>
        <w:autoSpaceDN w:val="0"/>
        <w:adjustRightInd w:val="0"/>
        <w:spacing w:after="120" w:line="240" w:lineRule="auto"/>
        <w:jc w:val="center"/>
        <w:rPr>
          <w:rFonts w:ascii="Times New Roman" w:hAnsi="Times New Roman" w:cs="Times New Roman"/>
          <w:b/>
          <w:sz w:val="24"/>
          <w:szCs w:val="24"/>
        </w:rPr>
      </w:pPr>
      <w:r w:rsidRPr="00332320">
        <w:rPr>
          <w:rFonts w:ascii="Times New Roman" w:hAnsi="Times New Roman" w:cs="Times New Roman"/>
          <w:b/>
          <w:sz w:val="24"/>
          <w:szCs w:val="24"/>
        </w:rPr>
        <w:t>Uvedení místa narození, státního občanství, pohlaví, rodného příjmení a trvalého pobytu</w:t>
      </w:r>
    </w:p>
    <w:p w14:paraId="15465739"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(1)</w:t>
      </w:r>
      <w:r>
        <w:rPr>
          <w:rFonts w:ascii="Times New Roman" w:hAnsi="Times New Roman" w:cs="Times New Roman"/>
          <w:bCs/>
          <w:sz w:val="24"/>
          <w:szCs w:val="24"/>
        </w:rPr>
        <w:t xml:space="preserve"> </w:t>
      </w:r>
      <w:r w:rsidRPr="00332320">
        <w:rPr>
          <w:rFonts w:ascii="Times New Roman" w:hAnsi="Times New Roman" w:cs="Times New Roman"/>
          <w:bCs/>
          <w:sz w:val="24"/>
          <w:szCs w:val="24"/>
        </w:rPr>
        <w:t>Místo narození, nejde-li o zápis místa matriční události, se uvede v zápise</w:t>
      </w:r>
    </w:p>
    <w:p w14:paraId="468CED43"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a)</w:t>
      </w:r>
      <w:r>
        <w:rPr>
          <w:rFonts w:ascii="Times New Roman" w:hAnsi="Times New Roman" w:cs="Times New Roman"/>
          <w:bCs/>
          <w:sz w:val="24"/>
          <w:szCs w:val="24"/>
        </w:rPr>
        <w:t xml:space="preserve"> </w:t>
      </w:r>
      <w:r w:rsidRPr="00332320">
        <w:rPr>
          <w:rFonts w:ascii="Times New Roman" w:hAnsi="Times New Roman" w:cs="Times New Roman"/>
          <w:bCs/>
          <w:sz w:val="24"/>
          <w:szCs w:val="24"/>
        </w:rPr>
        <w:t>názvem obce nebo vojenského újezdu a okresu, v hlavním městě Praze názvem obvodu, jde-li o narození v České republice, nebo</w:t>
      </w:r>
    </w:p>
    <w:p w14:paraId="27770F17"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b)</w:t>
      </w:r>
      <w:r>
        <w:rPr>
          <w:rFonts w:ascii="Times New Roman" w:hAnsi="Times New Roman" w:cs="Times New Roman"/>
          <w:bCs/>
          <w:sz w:val="24"/>
          <w:szCs w:val="24"/>
        </w:rPr>
        <w:t xml:space="preserve"> </w:t>
      </w:r>
      <w:r w:rsidRPr="00332320">
        <w:rPr>
          <w:rFonts w:ascii="Times New Roman" w:hAnsi="Times New Roman" w:cs="Times New Roman"/>
          <w:bCs/>
          <w:sz w:val="24"/>
          <w:szCs w:val="24"/>
        </w:rPr>
        <w:t>názvem obce a názvem státu, jde-li o místo narození v cizině.</w:t>
      </w:r>
    </w:p>
    <w:p w14:paraId="1D8AA07A"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(2)</w:t>
      </w:r>
      <w:r>
        <w:rPr>
          <w:rFonts w:ascii="Times New Roman" w:hAnsi="Times New Roman" w:cs="Times New Roman"/>
          <w:bCs/>
          <w:sz w:val="24"/>
          <w:szCs w:val="24"/>
        </w:rPr>
        <w:t xml:space="preserve"> </w:t>
      </w:r>
      <w:r w:rsidRPr="00332320">
        <w:rPr>
          <w:rFonts w:ascii="Times New Roman" w:hAnsi="Times New Roman" w:cs="Times New Roman"/>
          <w:bCs/>
          <w:sz w:val="24"/>
          <w:szCs w:val="24"/>
        </w:rPr>
        <w:t>Státní občanství se v zápise uvede názvem státu. Jde-li o osobu, která není státním občanem žádného státu, údaj o státním občanství se proškrtne a do oddílu „Záznamy a opravy před podpisem“ se uvede, že zapsaná osoba je osobou bez státního občanství.</w:t>
      </w:r>
    </w:p>
    <w:p w14:paraId="6A3B27DB"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(3)</w:t>
      </w:r>
      <w:r>
        <w:rPr>
          <w:rFonts w:ascii="Times New Roman" w:hAnsi="Times New Roman" w:cs="Times New Roman"/>
          <w:bCs/>
          <w:sz w:val="24"/>
          <w:szCs w:val="24"/>
        </w:rPr>
        <w:t xml:space="preserve"> </w:t>
      </w:r>
      <w:r w:rsidRPr="00332320">
        <w:rPr>
          <w:rFonts w:ascii="Times New Roman" w:hAnsi="Times New Roman" w:cs="Times New Roman"/>
          <w:bCs/>
          <w:sz w:val="24"/>
          <w:szCs w:val="24"/>
        </w:rPr>
        <w:t>Pohlaví se v zápise uvede zkratkou M pro pohlaví mužské a F pro pohlaví ženské.</w:t>
      </w:r>
    </w:p>
    <w:p w14:paraId="7A74FDF5"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(4)</w:t>
      </w:r>
      <w:r>
        <w:rPr>
          <w:rFonts w:ascii="Times New Roman" w:hAnsi="Times New Roman" w:cs="Times New Roman"/>
          <w:bCs/>
          <w:sz w:val="24"/>
          <w:szCs w:val="24"/>
        </w:rPr>
        <w:t xml:space="preserve"> </w:t>
      </w:r>
      <w:r w:rsidRPr="00332320">
        <w:rPr>
          <w:rFonts w:ascii="Times New Roman" w:hAnsi="Times New Roman" w:cs="Times New Roman"/>
          <w:bCs/>
          <w:sz w:val="24"/>
          <w:szCs w:val="24"/>
        </w:rPr>
        <w:t>V zápise se k příjmení zapisované osoby vyplní údaj o rodném příjmení pouze tehdy, je-li její aktuálně užívané příjmení odlišné od příjmení rodného.</w:t>
      </w:r>
    </w:p>
    <w:p w14:paraId="753F9471"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(5)</w:t>
      </w:r>
      <w:r>
        <w:rPr>
          <w:rFonts w:ascii="Times New Roman" w:hAnsi="Times New Roman" w:cs="Times New Roman"/>
          <w:bCs/>
          <w:sz w:val="24"/>
          <w:szCs w:val="24"/>
        </w:rPr>
        <w:t xml:space="preserve"> </w:t>
      </w:r>
      <w:r w:rsidRPr="00332320">
        <w:rPr>
          <w:rFonts w:ascii="Times New Roman" w:hAnsi="Times New Roman" w:cs="Times New Roman"/>
          <w:bCs/>
          <w:sz w:val="24"/>
          <w:szCs w:val="24"/>
        </w:rPr>
        <w:t>Místo trvalého pobytu se v zápise uvede způsobem uvedeným v </w:t>
      </w:r>
      <w:hyperlink r:id="rId18" w:history="1">
        <w:r w:rsidRPr="00332320">
          <w:rPr>
            <w:rStyle w:val="Hypertextovodkaz"/>
            <w:rFonts w:ascii="Times New Roman" w:hAnsi="Times New Roman" w:cs="Times New Roman"/>
            <w:bCs/>
            <w:sz w:val="24"/>
            <w:szCs w:val="24"/>
            <w:u w:val="none"/>
          </w:rPr>
          <w:t>§ 9 odst. 1</w:t>
        </w:r>
      </w:hyperlink>
      <w:r w:rsidRPr="00332320">
        <w:rPr>
          <w:rFonts w:ascii="Times New Roman" w:hAnsi="Times New Roman" w:cs="Times New Roman"/>
          <w:bCs/>
          <w:sz w:val="24"/>
          <w:szCs w:val="24"/>
        </w:rPr>
        <w:t> doplněným o název ulice, číslo orientační, je-li přiděleno, a název okresu. Pokud osoba nemá trvalý pobyt v České republice, uvede se místo jejího pobytu v cizině způsobem uvedeným v </w:t>
      </w:r>
      <w:hyperlink r:id="rId19" w:history="1">
        <w:r w:rsidRPr="00332320">
          <w:rPr>
            <w:rStyle w:val="Hypertextovodkaz"/>
            <w:rFonts w:ascii="Times New Roman" w:hAnsi="Times New Roman" w:cs="Times New Roman"/>
            <w:bCs/>
            <w:sz w:val="24"/>
            <w:szCs w:val="24"/>
            <w:u w:val="none"/>
          </w:rPr>
          <w:t>§ 9 odst. 3.</w:t>
        </w:r>
      </w:hyperlink>
    </w:p>
    <w:p w14:paraId="2BF2887A" w14:textId="77777777" w:rsidR="00280518" w:rsidRDefault="00280518" w:rsidP="00EA6788">
      <w:pPr>
        <w:autoSpaceDE w:val="0"/>
        <w:autoSpaceDN w:val="0"/>
        <w:adjustRightInd w:val="0"/>
        <w:spacing w:after="120" w:line="240" w:lineRule="auto"/>
        <w:jc w:val="center"/>
        <w:rPr>
          <w:rFonts w:ascii="Times New Roman" w:hAnsi="Times New Roman" w:cs="Times New Roman"/>
          <w:bCs/>
          <w:sz w:val="24"/>
          <w:szCs w:val="24"/>
        </w:rPr>
      </w:pPr>
    </w:p>
    <w:p w14:paraId="232E9762" w14:textId="1E5B344F" w:rsidR="00EA6788" w:rsidRPr="00332320" w:rsidRDefault="00EA6788" w:rsidP="00EA6788">
      <w:pPr>
        <w:autoSpaceDE w:val="0"/>
        <w:autoSpaceDN w:val="0"/>
        <w:adjustRightInd w:val="0"/>
        <w:spacing w:after="120" w:line="240" w:lineRule="auto"/>
        <w:jc w:val="center"/>
        <w:rPr>
          <w:rFonts w:ascii="Times New Roman" w:hAnsi="Times New Roman" w:cs="Times New Roman"/>
          <w:bCs/>
          <w:sz w:val="24"/>
          <w:szCs w:val="24"/>
        </w:rPr>
      </w:pPr>
      <w:r w:rsidRPr="00332320">
        <w:rPr>
          <w:rFonts w:ascii="Times New Roman" w:hAnsi="Times New Roman" w:cs="Times New Roman"/>
          <w:bCs/>
          <w:sz w:val="24"/>
          <w:szCs w:val="24"/>
        </w:rPr>
        <w:t>§ 11</w:t>
      </w:r>
    </w:p>
    <w:p w14:paraId="4D724678" w14:textId="77777777" w:rsidR="00EA6788" w:rsidRPr="00332320" w:rsidRDefault="00EA6788" w:rsidP="00EA6788">
      <w:pPr>
        <w:autoSpaceDE w:val="0"/>
        <w:autoSpaceDN w:val="0"/>
        <w:adjustRightInd w:val="0"/>
        <w:spacing w:after="120" w:line="240" w:lineRule="auto"/>
        <w:jc w:val="center"/>
        <w:rPr>
          <w:rFonts w:ascii="Times New Roman" w:hAnsi="Times New Roman" w:cs="Times New Roman"/>
          <w:b/>
          <w:sz w:val="24"/>
          <w:szCs w:val="24"/>
        </w:rPr>
      </w:pPr>
      <w:r w:rsidRPr="00332320">
        <w:rPr>
          <w:rFonts w:ascii="Times New Roman" w:hAnsi="Times New Roman" w:cs="Times New Roman"/>
          <w:b/>
          <w:sz w:val="24"/>
          <w:szCs w:val="24"/>
        </w:rPr>
        <w:t>Zkratky</w:t>
      </w:r>
    </w:p>
    <w:p w14:paraId="34064874"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Zkratek lze v zápisech užívat jen tehdy, jestliže jsou běžné a není-li to na závadu úplnosti a jasnosti provedeného zápisu. Nelze však zkracovat jméno, popřípadě jména, označení rodinného stavu a názvy obcí.</w:t>
      </w:r>
    </w:p>
    <w:p w14:paraId="70166254" w14:textId="77777777" w:rsidR="00EA6788" w:rsidRPr="00332320" w:rsidRDefault="00EA6788" w:rsidP="00EA6788">
      <w:pPr>
        <w:autoSpaceDE w:val="0"/>
        <w:autoSpaceDN w:val="0"/>
        <w:adjustRightInd w:val="0"/>
        <w:spacing w:after="120" w:line="240" w:lineRule="auto"/>
        <w:jc w:val="center"/>
        <w:rPr>
          <w:rFonts w:ascii="Times New Roman" w:hAnsi="Times New Roman" w:cs="Times New Roman"/>
          <w:bCs/>
          <w:sz w:val="24"/>
          <w:szCs w:val="24"/>
        </w:rPr>
      </w:pPr>
      <w:r w:rsidRPr="00332320">
        <w:rPr>
          <w:rFonts w:ascii="Times New Roman" w:hAnsi="Times New Roman" w:cs="Times New Roman"/>
          <w:bCs/>
          <w:sz w:val="24"/>
          <w:szCs w:val="24"/>
        </w:rPr>
        <w:t>§ 12</w:t>
      </w:r>
    </w:p>
    <w:p w14:paraId="25C728B4" w14:textId="77777777" w:rsidR="00EA6788" w:rsidRPr="00332320" w:rsidRDefault="00EA6788" w:rsidP="00EA6788">
      <w:pPr>
        <w:autoSpaceDE w:val="0"/>
        <w:autoSpaceDN w:val="0"/>
        <w:adjustRightInd w:val="0"/>
        <w:spacing w:after="120" w:line="240" w:lineRule="auto"/>
        <w:jc w:val="center"/>
        <w:rPr>
          <w:rFonts w:ascii="Times New Roman" w:hAnsi="Times New Roman" w:cs="Times New Roman"/>
          <w:b/>
          <w:sz w:val="24"/>
          <w:szCs w:val="24"/>
        </w:rPr>
      </w:pPr>
      <w:r w:rsidRPr="00332320">
        <w:rPr>
          <w:rFonts w:ascii="Times New Roman" w:hAnsi="Times New Roman" w:cs="Times New Roman"/>
          <w:b/>
          <w:sz w:val="24"/>
          <w:szCs w:val="24"/>
        </w:rPr>
        <w:t>Oprava zápisu</w:t>
      </w:r>
    </w:p>
    <w:p w14:paraId="6471425A" w14:textId="19A276D5"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(1)</w:t>
      </w:r>
      <w:r>
        <w:rPr>
          <w:rFonts w:ascii="Times New Roman" w:hAnsi="Times New Roman" w:cs="Times New Roman"/>
          <w:bCs/>
          <w:sz w:val="24"/>
          <w:szCs w:val="24"/>
        </w:rPr>
        <w:t xml:space="preserve"> </w:t>
      </w:r>
      <w:r w:rsidRPr="00332320">
        <w:rPr>
          <w:rFonts w:ascii="Times New Roman" w:hAnsi="Times New Roman" w:cs="Times New Roman"/>
          <w:bCs/>
          <w:sz w:val="24"/>
          <w:szCs w:val="24"/>
        </w:rPr>
        <w:t>Chybné nebo nesprávné údaje zjištěné v zápise matrikář podtečkuje nebo podčárkuje a</w:t>
      </w:r>
      <w:r w:rsidR="00280518">
        <w:rPr>
          <w:rFonts w:ascii="Times New Roman" w:hAnsi="Times New Roman" w:cs="Times New Roman"/>
          <w:bCs/>
          <w:sz w:val="24"/>
          <w:szCs w:val="24"/>
        </w:rPr>
        <w:t> </w:t>
      </w:r>
      <w:r w:rsidRPr="00332320">
        <w:rPr>
          <w:rFonts w:ascii="Times New Roman" w:hAnsi="Times New Roman" w:cs="Times New Roman"/>
          <w:bCs/>
          <w:sz w:val="24"/>
          <w:szCs w:val="24"/>
        </w:rPr>
        <w:t>správné údaje uvede</w:t>
      </w:r>
    </w:p>
    <w:p w14:paraId="680B630A"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a)</w:t>
      </w:r>
      <w:r>
        <w:rPr>
          <w:rFonts w:ascii="Times New Roman" w:hAnsi="Times New Roman" w:cs="Times New Roman"/>
          <w:bCs/>
          <w:sz w:val="24"/>
          <w:szCs w:val="24"/>
        </w:rPr>
        <w:t xml:space="preserve"> </w:t>
      </w:r>
      <w:r w:rsidRPr="00332320">
        <w:rPr>
          <w:rFonts w:ascii="Times New Roman" w:hAnsi="Times New Roman" w:cs="Times New Roman"/>
          <w:bCs/>
          <w:sz w:val="24"/>
          <w:szCs w:val="24"/>
        </w:rPr>
        <w:t>před jeho uzavřením v oddíle „Záznamy a opravy před podpisem“,</w:t>
      </w:r>
    </w:p>
    <w:p w14:paraId="17E36980"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b)</w:t>
      </w:r>
      <w:r>
        <w:rPr>
          <w:rFonts w:ascii="Times New Roman" w:hAnsi="Times New Roman" w:cs="Times New Roman"/>
          <w:bCs/>
          <w:sz w:val="24"/>
          <w:szCs w:val="24"/>
        </w:rPr>
        <w:t xml:space="preserve"> </w:t>
      </w:r>
      <w:r w:rsidRPr="00332320">
        <w:rPr>
          <w:rFonts w:ascii="Times New Roman" w:hAnsi="Times New Roman" w:cs="Times New Roman"/>
          <w:bCs/>
          <w:sz w:val="24"/>
          <w:szCs w:val="24"/>
        </w:rPr>
        <w:t>po jeho uzavření v oddíle „Dodatečné záznamy a opravy“.</w:t>
      </w:r>
    </w:p>
    <w:p w14:paraId="0A531870"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(2)</w:t>
      </w:r>
      <w:r>
        <w:rPr>
          <w:rFonts w:ascii="Times New Roman" w:hAnsi="Times New Roman" w:cs="Times New Roman"/>
          <w:bCs/>
          <w:sz w:val="24"/>
          <w:szCs w:val="24"/>
        </w:rPr>
        <w:t xml:space="preserve"> </w:t>
      </w:r>
      <w:r w:rsidRPr="00332320">
        <w:rPr>
          <w:rFonts w:ascii="Times New Roman" w:hAnsi="Times New Roman" w:cs="Times New Roman"/>
          <w:bCs/>
          <w:sz w:val="24"/>
          <w:szCs w:val="24"/>
        </w:rPr>
        <w:t>Chybně zapsané pořadové číslo zápisu se opraví přeškrtnutím chybného čísla, nad které se uvede správné číslo.</w:t>
      </w:r>
    </w:p>
    <w:p w14:paraId="30DD385C" w14:textId="77777777" w:rsidR="00EA6788" w:rsidRDefault="00EA6788" w:rsidP="00EA6788">
      <w:pPr>
        <w:autoSpaceDE w:val="0"/>
        <w:autoSpaceDN w:val="0"/>
        <w:adjustRightInd w:val="0"/>
        <w:spacing w:after="120" w:line="240" w:lineRule="auto"/>
        <w:jc w:val="both"/>
        <w:rPr>
          <w:rFonts w:ascii="Times New Roman" w:hAnsi="Times New Roman" w:cs="Times New Roman"/>
          <w:bCs/>
          <w:sz w:val="24"/>
          <w:szCs w:val="24"/>
        </w:rPr>
      </w:pPr>
    </w:p>
    <w:p w14:paraId="31C7F9B0" w14:textId="77777777" w:rsidR="00EA6788" w:rsidRPr="00332320" w:rsidRDefault="00EA6788" w:rsidP="00EA6788">
      <w:pPr>
        <w:autoSpaceDE w:val="0"/>
        <w:autoSpaceDN w:val="0"/>
        <w:adjustRightInd w:val="0"/>
        <w:spacing w:after="120" w:line="240" w:lineRule="auto"/>
        <w:jc w:val="center"/>
        <w:rPr>
          <w:rFonts w:ascii="Times New Roman" w:hAnsi="Times New Roman" w:cs="Times New Roman"/>
          <w:bCs/>
          <w:sz w:val="24"/>
          <w:szCs w:val="24"/>
        </w:rPr>
      </w:pPr>
      <w:r w:rsidRPr="00332320">
        <w:rPr>
          <w:rFonts w:ascii="Times New Roman" w:hAnsi="Times New Roman" w:cs="Times New Roman"/>
          <w:bCs/>
          <w:sz w:val="24"/>
          <w:szCs w:val="24"/>
        </w:rPr>
        <w:t>§ 13</w:t>
      </w:r>
    </w:p>
    <w:p w14:paraId="5FC2ADBA" w14:textId="77777777" w:rsidR="00EA6788" w:rsidRPr="00332320" w:rsidRDefault="00EA6788" w:rsidP="00EA6788">
      <w:pPr>
        <w:autoSpaceDE w:val="0"/>
        <w:autoSpaceDN w:val="0"/>
        <w:adjustRightInd w:val="0"/>
        <w:spacing w:after="120" w:line="240" w:lineRule="auto"/>
        <w:jc w:val="center"/>
        <w:rPr>
          <w:rFonts w:ascii="Times New Roman" w:hAnsi="Times New Roman" w:cs="Times New Roman"/>
          <w:b/>
          <w:sz w:val="24"/>
          <w:szCs w:val="24"/>
        </w:rPr>
      </w:pPr>
      <w:r w:rsidRPr="00332320">
        <w:rPr>
          <w:rFonts w:ascii="Times New Roman" w:hAnsi="Times New Roman" w:cs="Times New Roman"/>
          <w:b/>
          <w:sz w:val="24"/>
          <w:szCs w:val="24"/>
        </w:rPr>
        <w:t>Podpis zápisu, dodatečného zápisu, dodatečného záznamu a opravy</w:t>
      </w:r>
    </w:p>
    <w:p w14:paraId="4A8F9BC6"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(1)</w:t>
      </w:r>
      <w:r>
        <w:rPr>
          <w:rFonts w:ascii="Times New Roman" w:hAnsi="Times New Roman" w:cs="Times New Roman"/>
          <w:bCs/>
          <w:sz w:val="24"/>
          <w:szCs w:val="24"/>
        </w:rPr>
        <w:t xml:space="preserve"> </w:t>
      </w:r>
      <w:r w:rsidRPr="00332320">
        <w:rPr>
          <w:rFonts w:ascii="Times New Roman" w:hAnsi="Times New Roman" w:cs="Times New Roman"/>
          <w:bCs/>
          <w:sz w:val="24"/>
          <w:szCs w:val="24"/>
        </w:rPr>
        <w:t>Matrikář podepíše každý zápis, dodatečný zápis, dodatečný záznam a opravu zápisu.</w:t>
      </w:r>
    </w:p>
    <w:p w14:paraId="0257E7A8"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lastRenderedPageBreak/>
        <w:t>(2)</w:t>
      </w:r>
      <w:r>
        <w:rPr>
          <w:rFonts w:ascii="Times New Roman" w:hAnsi="Times New Roman" w:cs="Times New Roman"/>
          <w:bCs/>
          <w:sz w:val="24"/>
          <w:szCs w:val="24"/>
        </w:rPr>
        <w:t xml:space="preserve"> </w:t>
      </w:r>
      <w:r w:rsidRPr="00332320">
        <w:rPr>
          <w:rFonts w:ascii="Times New Roman" w:hAnsi="Times New Roman" w:cs="Times New Roman"/>
          <w:bCs/>
          <w:sz w:val="24"/>
          <w:szCs w:val="24"/>
        </w:rPr>
        <w:t>Podpis matrikáře musí odpovídat podpisovému vzoru uvedenému v bodu 4 </w:t>
      </w:r>
      <w:hyperlink r:id="rId20" w:history="1">
        <w:r w:rsidRPr="00332320">
          <w:rPr>
            <w:rStyle w:val="Hypertextovodkaz"/>
            <w:rFonts w:ascii="Times New Roman" w:hAnsi="Times New Roman" w:cs="Times New Roman"/>
            <w:bCs/>
            <w:sz w:val="24"/>
            <w:szCs w:val="24"/>
            <w:u w:val="none"/>
          </w:rPr>
          <w:t>přílohy č. 2.</w:t>
        </w:r>
      </w:hyperlink>
    </w:p>
    <w:p w14:paraId="015EBAA7" w14:textId="77777777" w:rsidR="00EA6788" w:rsidRDefault="00EA6788" w:rsidP="00EA6788">
      <w:pPr>
        <w:autoSpaceDE w:val="0"/>
        <w:autoSpaceDN w:val="0"/>
        <w:adjustRightInd w:val="0"/>
        <w:spacing w:after="120" w:line="240" w:lineRule="auto"/>
        <w:jc w:val="both"/>
        <w:rPr>
          <w:rFonts w:ascii="Times New Roman" w:hAnsi="Times New Roman" w:cs="Times New Roman"/>
          <w:bCs/>
          <w:sz w:val="24"/>
          <w:szCs w:val="24"/>
        </w:rPr>
      </w:pPr>
    </w:p>
    <w:p w14:paraId="2A2B4900" w14:textId="77777777" w:rsidR="00EA6788" w:rsidRPr="00332320" w:rsidRDefault="00EA6788" w:rsidP="00EA6788">
      <w:pPr>
        <w:autoSpaceDE w:val="0"/>
        <w:autoSpaceDN w:val="0"/>
        <w:adjustRightInd w:val="0"/>
        <w:spacing w:after="120" w:line="240" w:lineRule="auto"/>
        <w:jc w:val="center"/>
        <w:rPr>
          <w:rFonts w:ascii="Times New Roman" w:hAnsi="Times New Roman" w:cs="Times New Roman"/>
          <w:bCs/>
          <w:sz w:val="24"/>
          <w:szCs w:val="24"/>
        </w:rPr>
      </w:pPr>
      <w:r w:rsidRPr="00332320">
        <w:rPr>
          <w:rFonts w:ascii="Times New Roman" w:hAnsi="Times New Roman" w:cs="Times New Roman"/>
          <w:bCs/>
          <w:sz w:val="24"/>
          <w:szCs w:val="24"/>
        </w:rPr>
        <w:t>§ 14</w:t>
      </w:r>
    </w:p>
    <w:p w14:paraId="599C558A" w14:textId="77777777" w:rsidR="00EA6788" w:rsidRPr="00332320" w:rsidRDefault="00EA6788" w:rsidP="00EA6788">
      <w:pPr>
        <w:autoSpaceDE w:val="0"/>
        <w:autoSpaceDN w:val="0"/>
        <w:adjustRightInd w:val="0"/>
        <w:spacing w:after="120" w:line="240" w:lineRule="auto"/>
        <w:jc w:val="center"/>
        <w:rPr>
          <w:rFonts w:ascii="Times New Roman" w:hAnsi="Times New Roman" w:cs="Times New Roman"/>
          <w:b/>
          <w:sz w:val="24"/>
          <w:szCs w:val="24"/>
        </w:rPr>
      </w:pPr>
      <w:r w:rsidRPr="00332320">
        <w:rPr>
          <w:rFonts w:ascii="Times New Roman" w:hAnsi="Times New Roman" w:cs="Times New Roman"/>
          <w:b/>
          <w:sz w:val="24"/>
          <w:szCs w:val="24"/>
        </w:rPr>
        <w:t>Dodatečný zápis</w:t>
      </w:r>
    </w:p>
    <w:p w14:paraId="5D8A864E"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(1)</w:t>
      </w:r>
      <w:r>
        <w:rPr>
          <w:rFonts w:ascii="Times New Roman" w:hAnsi="Times New Roman" w:cs="Times New Roman"/>
          <w:bCs/>
          <w:sz w:val="24"/>
          <w:szCs w:val="24"/>
        </w:rPr>
        <w:t xml:space="preserve"> </w:t>
      </w:r>
      <w:r w:rsidRPr="00332320">
        <w:rPr>
          <w:rFonts w:ascii="Times New Roman" w:hAnsi="Times New Roman" w:cs="Times New Roman"/>
          <w:bCs/>
          <w:sz w:val="24"/>
          <w:szCs w:val="24"/>
        </w:rPr>
        <w:t>Dodatečný zápis se provede v ročníku matriční knihy, v němž matriční událost nastala, a to v takové podobě, která je v souladu s právními předpisy v té době platnými.</w:t>
      </w:r>
    </w:p>
    <w:p w14:paraId="264F478A"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(2)</w:t>
      </w:r>
      <w:r>
        <w:rPr>
          <w:rFonts w:ascii="Times New Roman" w:hAnsi="Times New Roman" w:cs="Times New Roman"/>
          <w:bCs/>
          <w:sz w:val="24"/>
          <w:szCs w:val="24"/>
        </w:rPr>
        <w:t xml:space="preserve"> </w:t>
      </w:r>
      <w:r w:rsidRPr="00332320">
        <w:rPr>
          <w:rFonts w:ascii="Times New Roman" w:hAnsi="Times New Roman" w:cs="Times New Roman"/>
          <w:bCs/>
          <w:sz w:val="24"/>
          <w:szCs w:val="24"/>
        </w:rPr>
        <w:t>Dodatečné zápisy matričních událostí nastalých před 1. lednem 1950 se provádějí do matričních knih, do nichž se zapisovaly matriční události osob bez náboženského vyznání.</w:t>
      </w:r>
    </w:p>
    <w:p w14:paraId="4A782D82"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(3)</w:t>
      </w:r>
      <w:r>
        <w:rPr>
          <w:rFonts w:ascii="Times New Roman" w:hAnsi="Times New Roman" w:cs="Times New Roman"/>
          <w:bCs/>
          <w:sz w:val="24"/>
          <w:szCs w:val="24"/>
        </w:rPr>
        <w:t xml:space="preserve"> </w:t>
      </w:r>
      <w:r w:rsidRPr="00332320">
        <w:rPr>
          <w:rFonts w:ascii="Times New Roman" w:hAnsi="Times New Roman" w:cs="Times New Roman"/>
          <w:bCs/>
          <w:sz w:val="24"/>
          <w:szCs w:val="24"/>
        </w:rPr>
        <w:t>Nelze-li pro nedostatek místa provést dodatečný zápis matriční události do matriční knihy v příslušném ročníku, v němž matriční událost nastala, provede se</w:t>
      </w:r>
    </w:p>
    <w:p w14:paraId="7F76ACCA"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a)</w:t>
      </w:r>
      <w:r>
        <w:rPr>
          <w:rFonts w:ascii="Times New Roman" w:hAnsi="Times New Roman" w:cs="Times New Roman"/>
          <w:bCs/>
          <w:sz w:val="24"/>
          <w:szCs w:val="24"/>
        </w:rPr>
        <w:t xml:space="preserve"> </w:t>
      </w:r>
      <w:r w:rsidRPr="00332320">
        <w:rPr>
          <w:rFonts w:ascii="Times New Roman" w:hAnsi="Times New Roman" w:cs="Times New Roman"/>
          <w:bCs/>
          <w:sz w:val="24"/>
          <w:szCs w:val="24"/>
        </w:rPr>
        <w:t>do matriční knihy na konci ročníku 1949, nastala-li matriční událost před 1. lednem 1950,</w:t>
      </w:r>
    </w:p>
    <w:p w14:paraId="06CFB60D"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b)</w:t>
      </w:r>
      <w:r>
        <w:rPr>
          <w:rFonts w:ascii="Times New Roman" w:hAnsi="Times New Roman" w:cs="Times New Roman"/>
          <w:bCs/>
          <w:sz w:val="24"/>
          <w:szCs w:val="24"/>
        </w:rPr>
        <w:t xml:space="preserve"> </w:t>
      </w:r>
      <w:r w:rsidRPr="00332320">
        <w:rPr>
          <w:rFonts w:ascii="Times New Roman" w:hAnsi="Times New Roman" w:cs="Times New Roman"/>
          <w:bCs/>
          <w:sz w:val="24"/>
          <w:szCs w:val="24"/>
        </w:rPr>
        <w:t>do matriční knihy nejbližšího následujícího ročníku.</w:t>
      </w:r>
    </w:p>
    <w:p w14:paraId="6987BD27" w14:textId="77777777" w:rsidR="00EA6788" w:rsidRDefault="00EA6788" w:rsidP="00EA6788">
      <w:pPr>
        <w:autoSpaceDE w:val="0"/>
        <w:autoSpaceDN w:val="0"/>
        <w:adjustRightInd w:val="0"/>
        <w:spacing w:after="120" w:line="240" w:lineRule="auto"/>
        <w:jc w:val="both"/>
        <w:rPr>
          <w:rFonts w:ascii="Times New Roman" w:hAnsi="Times New Roman" w:cs="Times New Roman"/>
          <w:bCs/>
          <w:sz w:val="24"/>
          <w:szCs w:val="24"/>
        </w:rPr>
      </w:pPr>
    </w:p>
    <w:p w14:paraId="1770765C" w14:textId="77777777" w:rsidR="00EA6788" w:rsidRPr="00332320" w:rsidRDefault="00EA6788" w:rsidP="00EA6788">
      <w:pPr>
        <w:autoSpaceDE w:val="0"/>
        <w:autoSpaceDN w:val="0"/>
        <w:adjustRightInd w:val="0"/>
        <w:spacing w:after="120" w:line="240" w:lineRule="auto"/>
        <w:jc w:val="center"/>
        <w:rPr>
          <w:rFonts w:ascii="Times New Roman" w:hAnsi="Times New Roman" w:cs="Times New Roman"/>
          <w:bCs/>
          <w:sz w:val="24"/>
          <w:szCs w:val="24"/>
        </w:rPr>
      </w:pPr>
      <w:r w:rsidRPr="00332320">
        <w:rPr>
          <w:rFonts w:ascii="Times New Roman" w:hAnsi="Times New Roman" w:cs="Times New Roman"/>
          <w:bCs/>
          <w:sz w:val="24"/>
          <w:szCs w:val="24"/>
        </w:rPr>
        <w:t>§ 15</w:t>
      </w:r>
    </w:p>
    <w:p w14:paraId="50795E32" w14:textId="77777777" w:rsidR="00EA6788" w:rsidRPr="00332320" w:rsidRDefault="00EA6788" w:rsidP="00EA6788">
      <w:pPr>
        <w:autoSpaceDE w:val="0"/>
        <w:autoSpaceDN w:val="0"/>
        <w:adjustRightInd w:val="0"/>
        <w:spacing w:after="120" w:line="240" w:lineRule="auto"/>
        <w:jc w:val="center"/>
        <w:rPr>
          <w:rFonts w:ascii="Times New Roman" w:hAnsi="Times New Roman" w:cs="Times New Roman"/>
          <w:b/>
          <w:sz w:val="24"/>
          <w:szCs w:val="24"/>
        </w:rPr>
      </w:pPr>
      <w:r w:rsidRPr="00332320">
        <w:rPr>
          <w:rFonts w:ascii="Times New Roman" w:hAnsi="Times New Roman" w:cs="Times New Roman"/>
          <w:b/>
          <w:sz w:val="24"/>
          <w:szCs w:val="24"/>
        </w:rPr>
        <w:t>Dodatečný záznam</w:t>
      </w:r>
    </w:p>
    <w:p w14:paraId="5B1F7589"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(1)</w:t>
      </w:r>
      <w:r>
        <w:rPr>
          <w:rFonts w:ascii="Times New Roman" w:hAnsi="Times New Roman" w:cs="Times New Roman"/>
          <w:bCs/>
          <w:sz w:val="24"/>
          <w:szCs w:val="24"/>
        </w:rPr>
        <w:t xml:space="preserve"> </w:t>
      </w:r>
      <w:r w:rsidRPr="00332320">
        <w:rPr>
          <w:rFonts w:ascii="Times New Roman" w:hAnsi="Times New Roman" w:cs="Times New Roman"/>
          <w:bCs/>
          <w:sz w:val="24"/>
          <w:szCs w:val="24"/>
        </w:rPr>
        <w:t>Dodatečný záznam se provede v oddíle „Dodatečné záznamy a opravy“ u zápisu, ke kterému náleží.</w:t>
      </w:r>
    </w:p>
    <w:p w14:paraId="60ECECA6"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(2)</w:t>
      </w:r>
      <w:r>
        <w:rPr>
          <w:rFonts w:ascii="Times New Roman" w:hAnsi="Times New Roman" w:cs="Times New Roman"/>
          <w:bCs/>
          <w:sz w:val="24"/>
          <w:szCs w:val="24"/>
        </w:rPr>
        <w:t xml:space="preserve"> </w:t>
      </w:r>
      <w:r w:rsidRPr="00332320">
        <w:rPr>
          <w:rFonts w:ascii="Times New Roman" w:hAnsi="Times New Roman" w:cs="Times New Roman"/>
          <w:bCs/>
          <w:sz w:val="24"/>
          <w:szCs w:val="24"/>
        </w:rPr>
        <w:t>Je-li oddíl „Dodatečné záznamy a opravy“ zcela zaplněn, lze pro další záznamy vlepit ke středu matriční knihy u příslušného zápisu nepřesahující list papíru. Tento list se opatří na dvou místech, kde byl přilepen, otiskem úředního razítka matričního úřadu tak, aby část otisku razítka byla otištěna do matriční knihy. Na vlepeném listu se uvede: „Dodatek k zápisu narození (uzavření manželství, vzniku partnerství, úmrtí) č. ... matriční knihy sv. ..... (označení matričního úřadu) .....“.</w:t>
      </w:r>
    </w:p>
    <w:p w14:paraId="7C3F7B03" w14:textId="77777777" w:rsidR="00EA6788" w:rsidRDefault="00EA6788" w:rsidP="00EA6788">
      <w:pPr>
        <w:autoSpaceDE w:val="0"/>
        <w:autoSpaceDN w:val="0"/>
        <w:adjustRightInd w:val="0"/>
        <w:spacing w:after="120" w:line="240" w:lineRule="auto"/>
        <w:jc w:val="both"/>
        <w:rPr>
          <w:rFonts w:ascii="Times New Roman" w:hAnsi="Times New Roman" w:cs="Times New Roman"/>
          <w:bCs/>
          <w:sz w:val="24"/>
          <w:szCs w:val="24"/>
        </w:rPr>
      </w:pPr>
    </w:p>
    <w:p w14:paraId="2A5F12B5" w14:textId="77777777" w:rsidR="00EA6788" w:rsidRPr="00332320" w:rsidRDefault="00EA6788" w:rsidP="00EA6788">
      <w:pPr>
        <w:autoSpaceDE w:val="0"/>
        <w:autoSpaceDN w:val="0"/>
        <w:adjustRightInd w:val="0"/>
        <w:spacing w:after="120" w:line="240" w:lineRule="auto"/>
        <w:jc w:val="center"/>
        <w:rPr>
          <w:rFonts w:ascii="Times New Roman" w:hAnsi="Times New Roman" w:cs="Times New Roman"/>
          <w:bCs/>
          <w:sz w:val="24"/>
          <w:szCs w:val="24"/>
        </w:rPr>
      </w:pPr>
      <w:r w:rsidRPr="00332320">
        <w:rPr>
          <w:rFonts w:ascii="Times New Roman" w:hAnsi="Times New Roman" w:cs="Times New Roman"/>
          <w:bCs/>
          <w:sz w:val="24"/>
          <w:szCs w:val="24"/>
        </w:rPr>
        <w:t>§ 16</w:t>
      </w:r>
    </w:p>
    <w:p w14:paraId="1C5D83E5" w14:textId="77777777" w:rsidR="00EA6788" w:rsidRPr="00332320" w:rsidRDefault="00EA6788" w:rsidP="00EA6788">
      <w:pPr>
        <w:autoSpaceDE w:val="0"/>
        <w:autoSpaceDN w:val="0"/>
        <w:adjustRightInd w:val="0"/>
        <w:spacing w:after="120" w:line="240" w:lineRule="auto"/>
        <w:jc w:val="center"/>
        <w:rPr>
          <w:rFonts w:ascii="Times New Roman" w:hAnsi="Times New Roman" w:cs="Times New Roman"/>
          <w:b/>
          <w:sz w:val="24"/>
          <w:szCs w:val="24"/>
        </w:rPr>
      </w:pPr>
      <w:r w:rsidRPr="00332320">
        <w:rPr>
          <w:rFonts w:ascii="Times New Roman" w:hAnsi="Times New Roman" w:cs="Times New Roman"/>
          <w:b/>
          <w:sz w:val="24"/>
          <w:szCs w:val="24"/>
        </w:rPr>
        <w:t>Způsob a postup při vedení rejstříku</w:t>
      </w:r>
    </w:p>
    <w:p w14:paraId="4A99AF5F" w14:textId="363BA6F4"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(1)</w:t>
      </w:r>
      <w:r>
        <w:rPr>
          <w:rFonts w:ascii="Times New Roman" w:hAnsi="Times New Roman" w:cs="Times New Roman"/>
          <w:bCs/>
          <w:sz w:val="24"/>
          <w:szCs w:val="24"/>
        </w:rPr>
        <w:t xml:space="preserve"> </w:t>
      </w:r>
      <w:r w:rsidRPr="00332320">
        <w:rPr>
          <w:rFonts w:ascii="Times New Roman" w:hAnsi="Times New Roman" w:cs="Times New Roman"/>
          <w:bCs/>
          <w:sz w:val="24"/>
          <w:szCs w:val="24"/>
        </w:rPr>
        <w:t>Rejstřík se vede na konci každého svazku matriční knihy. Každý zápis matriční události se vyznačí v rejstříku s odkazem na číslo matričního listu. Pokud má matriční kniha více svazků pro matriční události nastalé v jednom kalendářním roce, může být veden společný rejstřík v</w:t>
      </w:r>
      <w:r w:rsidR="00280518">
        <w:rPr>
          <w:rFonts w:ascii="Times New Roman" w:hAnsi="Times New Roman" w:cs="Times New Roman"/>
          <w:bCs/>
          <w:sz w:val="24"/>
          <w:szCs w:val="24"/>
        </w:rPr>
        <w:t> </w:t>
      </w:r>
      <w:r w:rsidRPr="00332320">
        <w:rPr>
          <w:rFonts w:ascii="Times New Roman" w:hAnsi="Times New Roman" w:cs="Times New Roman"/>
          <w:bCs/>
          <w:sz w:val="24"/>
          <w:szCs w:val="24"/>
        </w:rPr>
        <w:t>prvním svazku této knihy; v tomto případě se v rejstříku vyznačí i číslo svazku matriční knihy, v němž je zápis proveden.</w:t>
      </w:r>
    </w:p>
    <w:p w14:paraId="04E9BEC9" w14:textId="77777777" w:rsidR="00EA6788" w:rsidRPr="00634763" w:rsidRDefault="00EA6788" w:rsidP="00EA6788">
      <w:pPr>
        <w:autoSpaceDE w:val="0"/>
        <w:autoSpaceDN w:val="0"/>
        <w:adjustRightInd w:val="0"/>
        <w:spacing w:after="120" w:line="240" w:lineRule="auto"/>
        <w:jc w:val="both"/>
        <w:rPr>
          <w:rFonts w:ascii="Times New Roman" w:hAnsi="Times New Roman" w:cs="Times New Roman"/>
          <w:bCs/>
          <w:color w:val="000000" w:themeColor="text1"/>
          <w:sz w:val="24"/>
          <w:szCs w:val="24"/>
        </w:rPr>
      </w:pPr>
      <w:r w:rsidRPr="00332320">
        <w:rPr>
          <w:rFonts w:ascii="Times New Roman" w:hAnsi="Times New Roman" w:cs="Times New Roman"/>
          <w:bCs/>
          <w:sz w:val="24"/>
          <w:szCs w:val="24"/>
        </w:rPr>
        <w:t>(2)</w:t>
      </w:r>
      <w:r>
        <w:rPr>
          <w:rFonts w:ascii="Times New Roman" w:hAnsi="Times New Roman" w:cs="Times New Roman"/>
          <w:bCs/>
          <w:sz w:val="24"/>
          <w:szCs w:val="24"/>
        </w:rPr>
        <w:t xml:space="preserve"> </w:t>
      </w:r>
      <w:r w:rsidRPr="00332320">
        <w:rPr>
          <w:rFonts w:ascii="Times New Roman" w:hAnsi="Times New Roman" w:cs="Times New Roman"/>
          <w:bCs/>
          <w:sz w:val="24"/>
          <w:szCs w:val="24"/>
        </w:rPr>
        <w:t>V rejstříku se zapisují příjmení a jména do dvou sloupců, do levého mužů, do pravého žen. Příjmení se uvádějí vždy před jménem. Uzavřená manželství se zapíší do rejstříku, jak podle příjmení muže, tak podle příjmení ženy</w:t>
      </w:r>
      <w:r w:rsidRPr="00634763">
        <w:rPr>
          <w:rFonts w:ascii="Times New Roman" w:hAnsi="Times New Roman" w:cs="Times New Roman"/>
          <w:bCs/>
          <w:color w:val="000000" w:themeColor="text1"/>
          <w:sz w:val="24"/>
          <w:szCs w:val="24"/>
        </w:rPr>
        <w:t>. Uzavřená partnerství se zapíší do rejstříku podle příjmení obou partnerů.</w:t>
      </w:r>
    </w:p>
    <w:p w14:paraId="1648CE62"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(3)</w:t>
      </w:r>
      <w:r>
        <w:rPr>
          <w:rFonts w:ascii="Times New Roman" w:hAnsi="Times New Roman" w:cs="Times New Roman"/>
          <w:bCs/>
          <w:sz w:val="24"/>
          <w:szCs w:val="24"/>
        </w:rPr>
        <w:t xml:space="preserve"> </w:t>
      </w:r>
      <w:r w:rsidRPr="00332320">
        <w:rPr>
          <w:rFonts w:ascii="Times New Roman" w:hAnsi="Times New Roman" w:cs="Times New Roman"/>
          <w:bCs/>
          <w:sz w:val="24"/>
          <w:szCs w:val="24"/>
        </w:rPr>
        <w:t>Dojde-li ke změně jména nebo příjmení osoby zapsané v matriční knize, vyznačí se tato změna v rejstříku novým zápisem.</w:t>
      </w:r>
    </w:p>
    <w:p w14:paraId="02224346"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lastRenderedPageBreak/>
        <w:t>(4)</w:t>
      </w:r>
      <w:r>
        <w:rPr>
          <w:rFonts w:ascii="Times New Roman" w:hAnsi="Times New Roman" w:cs="Times New Roman"/>
          <w:bCs/>
          <w:sz w:val="24"/>
          <w:szCs w:val="24"/>
        </w:rPr>
        <w:t xml:space="preserve"> </w:t>
      </w:r>
      <w:r w:rsidRPr="00332320">
        <w:rPr>
          <w:rFonts w:ascii="Times New Roman" w:hAnsi="Times New Roman" w:cs="Times New Roman"/>
          <w:bCs/>
          <w:sz w:val="24"/>
          <w:szCs w:val="24"/>
        </w:rPr>
        <w:t>Chybný nebo nesprávný údaj nebo chybně zapsané pořadové číslo v rejstříku se opraví jejich přeškrtnutím a nadepsáním správného údaje nebo správného čísla.</w:t>
      </w:r>
    </w:p>
    <w:p w14:paraId="777B7459" w14:textId="77777777" w:rsidR="00EA6788" w:rsidRDefault="00EA6788" w:rsidP="00EA6788">
      <w:pPr>
        <w:autoSpaceDE w:val="0"/>
        <w:autoSpaceDN w:val="0"/>
        <w:adjustRightInd w:val="0"/>
        <w:spacing w:after="120" w:line="240" w:lineRule="auto"/>
        <w:jc w:val="both"/>
        <w:rPr>
          <w:rFonts w:ascii="Times New Roman" w:hAnsi="Times New Roman" w:cs="Times New Roman"/>
          <w:bCs/>
          <w:sz w:val="24"/>
          <w:szCs w:val="24"/>
        </w:rPr>
      </w:pPr>
    </w:p>
    <w:p w14:paraId="562B62B5" w14:textId="77777777" w:rsidR="00EA6788" w:rsidRPr="00332320" w:rsidRDefault="00EA6788" w:rsidP="00EA6788">
      <w:pPr>
        <w:autoSpaceDE w:val="0"/>
        <w:autoSpaceDN w:val="0"/>
        <w:adjustRightInd w:val="0"/>
        <w:spacing w:after="120" w:line="240" w:lineRule="auto"/>
        <w:jc w:val="center"/>
        <w:rPr>
          <w:rFonts w:ascii="Times New Roman" w:hAnsi="Times New Roman" w:cs="Times New Roman"/>
          <w:b/>
          <w:sz w:val="24"/>
          <w:szCs w:val="24"/>
        </w:rPr>
      </w:pPr>
      <w:r w:rsidRPr="00332320">
        <w:rPr>
          <w:rFonts w:ascii="Times New Roman" w:hAnsi="Times New Roman" w:cs="Times New Roman"/>
          <w:b/>
          <w:sz w:val="24"/>
          <w:szCs w:val="24"/>
        </w:rPr>
        <w:t>Postup při zapisování do matričních knih</w:t>
      </w:r>
    </w:p>
    <w:p w14:paraId="5976AB92" w14:textId="77777777" w:rsidR="00EA6788" w:rsidRDefault="00EA6788" w:rsidP="00EA6788">
      <w:pPr>
        <w:autoSpaceDE w:val="0"/>
        <w:autoSpaceDN w:val="0"/>
        <w:adjustRightInd w:val="0"/>
        <w:spacing w:after="120" w:line="240" w:lineRule="auto"/>
        <w:jc w:val="center"/>
        <w:rPr>
          <w:rFonts w:ascii="Times New Roman" w:hAnsi="Times New Roman" w:cs="Times New Roman"/>
          <w:bCs/>
          <w:sz w:val="24"/>
          <w:szCs w:val="24"/>
        </w:rPr>
      </w:pPr>
    </w:p>
    <w:p w14:paraId="38A0D682" w14:textId="77777777" w:rsidR="00EA6788" w:rsidRPr="00332320" w:rsidRDefault="00EA6788" w:rsidP="00EA6788">
      <w:pPr>
        <w:autoSpaceDE w:val="0"/>
        <w:autoSpaceDN w:val="0"/>
        <w:adjustRightInd w:val="0"/>
        <w:spacing w:after="120" w:line="240" w:lineRule="auto"/>
        <w:jc w:val="center"/>
        <w:rPr>
          <w:rFonts w:ascii="Times New Roman" w:hAnsi="Times New Roman" w:cs="Times New Roman"/>
          <w:bCs/>
          <w:sz w:val="24"/>
          <w:szCs w:val="24"/>
        </w:rPr>
      </w:pPr>
      <w:r w:rsidRPr="00332320">
        <w:rPr>
          <w:rFonts w:ascii="Times New Roman" w:hAnsi="Times New Roman" w:cs="Times New Roman"/>
          <w:bCs/>
          <w:sz w:val="24"/>
          <w:szCs w:val="24"/>
        </w:rPr>
        <w:t>§ 17</w:t>
      </w:r>
    </w:p>
    <w:p w14:paraId="0D52043C" w14:textId="77777777" w:rsidR="00EA6788" w:rsidRPr="00332320" w:rsidRDefault="00EA6788" w:rsidP="00EA6788">
      <w:pPr>
        <w:autoSpaceDE w:val="0"/>
        <w:autoSpaceDN w:val="0"/>
        <w:adjustRightInd w:val="0"/>
        <w:spacing w:after="120" w:line="240" w:lineRule="auto"/>
        <w:jc w:val="center"/>
        <w:rPr>
          <w:rFonts w:ascii="Times New Roman" w:hAnsi="Times New Roman" w:cs="Times New Roman"/>
          <w:b/>
          <w:sz w:val="24"/>
          <w:szCs w:val="24"/>
        </w:rPr>
      </w:pPr>
      <w:r w:rsidRPr="00332320">
        <w:rPr>
          <w:rFonts w:ascii="Times New Roman" w:hAnsi="Times New Roman" w:cs="Times New Roman"/>
          <w:b/>
          <w:sz w:val="24"/>
          <w:szCs w:val="24"/>
        </w:rPr>
        <w:t>Zápis narození</w:t>
      </w:r>
    </w:p>
    <w:p w14:paraId="1E791E75"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(1)</w:t>
      </w:r>
      <w:r>
        <w:rPr>
          <w:rFonts w:ascii="Times New Roman" w:hAnsi="Times New Roman" w:cs="Times New Roman"/>
          <w:bCs/>
          <w:sz w:val="24"/>
          <w:szCs w:val="24"/>
        </w:rPr>
        <w:t xml:space="preserve"> </w:t>
      </w:r>
      <w:r w:rsidRPr="00332320">
        <w:rPr>
          <w:rFonts w:ascii="Times New Roman" w:hAnsi="Times New Roman" w:cs="Times New Roman"/>
          <w:bCs/>
          <w:sz w:val="24"/>
          <w:szCs w:val="24"/>
        </w:rPr>
        <w:t>Zápis narození provede matrikář vyplněním příslušného matričního listu v knize narození podle učiněného oznámení.</w:t>
      </w:r>
    </w:p>
    <w:p w14:paraId="27922BDF" w14:textId="4AD8D0DB"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(2)</w:t>
      </w:r>
      <w:r>
        <w:rPr>
          <w:rFonts w:ascii="Times New Roman" w:hAnsi="Times New Roman" w:cs="Times New Roman"/>
          <w:bCs/>
          <w:sz w:val="24"/>
          <w:szCs w:val="24"/>
        </w:rPr>
        <w:t xml:space="preserve"> </w:t>
      </w:r>
      <w:r w:rsidRPr="00332320">
        <w:rPr>
          <w:rFonts w:ascii="Times New Roman" w:hAnsi="Times New Roman" w:cs="Times New Roman"/>
          <w:bCs/>
          <w:sz w:val="24"/>
          <w:szCs w:val="24"/>
        </w:rPr>
        <w:t>V oddíle „Záznamy a opravy před podpisem“ se zejména uvede souhlasné prohlášení o</w:t>
      </w:r>
      <w:r w:rsidR="00280518">
        <w:rPr>
          <w:rFonts w:ascii="Times New Roman" w:hAnsi="Times New Roman" w:cs="Times New Roman"/>
          <w:bCs/>
          <w:sz w:val="24"/>
          <w:szCs w:val="24"/>
        </w:rPr>
        <w:t> </w:t>
      </w:r>
      <w:r w:rsidRPr="00332320">
        <w:rPr>
          <w:rFonts w:ascii="Times New Roman" w:hAnsi="Times New Roman" w:cs="Times New Roman"/>
          <w:bCs/>
          <w:sz w:val="24"/>
          <w:szCs w:val="24"/>
        </w:rPr>
        <w:t>určení otcovství a způsob užívání příjmení žen.</w:t>
      </w:r>
    </w:p>
    <w:p w14:paraId="2DA9DAC9" w14:textId="77777777" w:rsidR="00EA6788" w:rsidRDefault="00EA6788" w:rsidP="00EA6788">
      <w:pPr>
        <w:autoSpaceDE w:val="0"/>
        <w:autoSpaceDN w:val="0"/>
        <w:adjustRightInd w:val="0"/>
        <w:spacing w:after="120" w:line="240" w:lineRule="auto"/>
        <w:jc w:val="both"/>
        <w:rPr>
          <w:rFonts w:ascii="Times New Roman" w:hAnsi="Times New Roman" w:cs="Times New Roman"/>
          <w:bCs/>
          <w:sz w:val="24"/>
          <w:szCs w:val="24"/>
        </w:rPr>
      </w:pPr>
    </w:p>
    <w:p w14:paraId="683B2383" w14:textId="77777777" w:rsidR="00EA6788" w:rsidRPr="00332320" w:rsidRDefault="00EA6788" w:rsidP="00EA6788">
      <w:pPr>
        <w:autoSpaceDE w:val="0"/>
        <w:autoSpaceDN w:val="0"/>
        <w:adjustRightInd w:val="0"/>
        <w:spacing w:after="120" w:line="240" w:lineRule="auto"/>
        <w:jc w:val="center"/>
        <w:rPr>
          <w:rFonts w:ascii="Times New Roman" w:hAnsi="Times New Roman" w:cs="Times New Roman"/>
          <w:bCs/>
          <w:sz w:val="24"/>
          <w:szCs w:val="24"/>
        </w:rPr>
      </w:pPr>
      <w:r w:rsidRPr="00332320">
        <w:rPr>
          <w:rFonts w:ascii="Times New Roman" w:hAnsi="Times New Roman" w:cs="Times New Roman"/>
          <w:bCs/>
          <w:sz w:val="24"/>
          <w:szCs w:val="24"/>
        </w:rPr>
        <w:t>§ 18</w:t>
      </w:r>
    </w:p>
    <w:p w14:paraId="3FCE5845" w14:textId="77777777" w:rsidR="00EA6788" w:rsidRPr="00332320" w:rsidRDefault="00EA6788" w:rsidP="00EA6788">
      <w:pPr>
        <w:autoSpaceDE w:val="0"/>
        <w:autoSpaceDN w:val="0"/>
        <w:adjustRightInd w:val="0"/>
        <w:spacing w:after="120" w:line="240" w:lineRule="auto"/>
        <w:jc w:val="center"/>
        <w:rPr>
          <w:rFonts w:ascii="Times New Roman" w:hAnsi="Times New Roman" w:cs="Times New Roman"/>
          <w:b/>
          <w:sz w:val="24"/>
          <w:szCs w:val="24"/>
        </w:rPr>
      </w:pPr>
      <w:r w:rsidRPr="00332320">
        <w:rPr>
          <w:rFonts w:ascii="Times New Roman" w:hAnsi="Times New Roman" w:cs="Times New Roman"/>
          <w:b/>
          <w:sz w:val="24"/>
          <w:szCs w:val="24"/>
        </w:rPr>
        <w:t>Zápis vícečetných porodů</w:t>
      </w:r>
    </w:p>
    <w:p w14:paraId="6A1D1652"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Zápisy vícečetných porodů provede matrikář v časovém pořadí narození dětí a do oddílu „Záznamy a opravy před podpisem“ se vyznačí, pod kterým pořadovým číslem je proveden zápis sourozence.</w:t>
      </w:r>
    </w:p>
    <w:p w14:paraId="78EE3E06" w14:textId="77777777" w:rsidR="00EA6788" w:rsidRDefault="00EA6788" w:rsidP="00EA6788">
      <w:pPr>
        <w:autoSpaceDE w:val="0"/>
        <w:autoSpaceDN w:val="0"/>
        <w:adjustRightInd w:val="0"/>
        <w:spacing w:after="120" w:line="240" w:lineRule="auto"/>
        <w:jc w:val="both"/>
        <w:rPr>
          <w:rFonts w:ascii="Times New Roman" w:hAnsi="Times New Roman" w:cs="Times New Roman"/>
          <w:bCs/>
          <w:sz w:val="24"/>
          <w:szCs w:val="24"/>
        </w:rPr>
      </w:pPr>
    </w:p>
    <w:p w14:paraId="66CE5E25" w14:textId="77777777" w:rsidR="00EA6788" w:rsidRPr="00332320" w:rsidRDefault="00EA6788" w:rsidP="00EA6788">
      <w:pPr>
        <w:autoSpaceDE w:val="0"/>
        <w:autoSpaceDN w:val="0"/>
        <w:adjustRightInd w:val="0"/>
        <w:spacing w:after="120" w:line="240" w:lineRule="auto"/>
        <w:jc w:val="center"/>
        <w:rPr>
          <w:rFonts w:ascii="Times New Roman" w:hAnsi="Times New Roman" w:cs="Times New Roman"/>
          <w:bCs/>
          <w:sz w:val="24"/>
          <w:szCs w:val="24"/>
        </w:rPr>
      </w:pPr>
      <w:r w:rsidRPr="00332320">
        <w:rPr>
          <w:rFonts w:ascii="Times New Roman" w:hAnsi="Times New Roman" w:cs="Times New Roman"/>
          <w:bCs/>
          <w:sz w:val="24"/>
          <w:szCs w:val="24"/>
        </w:rPr>
        <w:t>§ 19</w:t>
      </w:r>
    </w:p>
    <w:p w14:paraId="15FE95EC" w14:textId="77777777" w:rsidR="00EA6788" w:rsidRPr="00332320" w:rsidRDefault="00EA6788" w:rsidP="00EA6788">
      <w:pPr>
        <w:autoSpaceDE w:val="0"/>
        <w:autoSpaceDN w:val="0"/>
        <w:adjustRightInd w:val="0"/>
        <w:spacing w:after="120" w:line="240" w:lineRule="auto"/>
        <w:jc w:val="center"/>
        <w:rPr>
          <w:rFonts w:ascii="Times New Roman" w:hAnsi="Times New Roman" w:cs="Times New Roman"/>
          <w:b/>
          <w:sz w:val="24"/>
          <w:szCs w:val="24"/>
        </w:rPr>
      </w:pPr>
      <w:r w:rsidRPr="00332320">
        <w:rPr>
          <w:rFonts w:ascii="Times New Roman" w:hAnsi="Times New Roman" w:cs="Times New Roman"/>
          <w:b/>
          <w:sz w:val="24"/>
          <w:szCs w:val="24"/>
        </w:rPr>
        <w:t>Zápis mrtvě narozeného dítěte</w:t>
      </w:r>
    </w:p>
    <w:p w14:paraId="62CA4876"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(1)</w:t>
      </w:r>
      <w:r>
        <w:rPr>
          <w:rFonts w:ascii="Times New Roman" w:hAnsi="Times New Roman" w:cs="Times New Roman"/>
          <w:bCs/>
          <w:sz w:val="24"/>
          <w:szCs w:val="24"/>
        </w:rPr>
        <w:t xml:space="preserve"> </w:t>
      </w:r>
      <w:r w:rsidRPr="00332320">
        <w:rPr>
          <w:rFonts w:ascii="Times New Roman" w:hAnsi="Times New Roman" w:cs="Times New Roman"/>
          <w:bCs/>
          <w:sz w:val="24"/>
          <w:szCs w:val="24"/>
        </w:rPr>
        <w:t>Dítě mrtvě narozené zapíše matrikář jen do knihy narození.</w:t>
      </w:r>
    </w:p>
    <w:p w14:paraId="054ACCE2"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(2)</w:t>
      </w:r>
      <w:r>
        <w:rPr>
          <w:rFonts w:ascii="Times New Roman" w:hAnsi="Times New Roman" w:cs="Times New Roman"/>
          <w:bCs/>
          <w:sz w:val="24"/>
          <w:szCs w:val="24"/>
        </w:rPr>
        <w:t xml:space="preserve"> </w:t>
      </w:r>
      <w:r w:rsidRPr="00332320">
        <w:rPr>
          <w:rFonts w:ascii="Times New Roman" w:hAnsi="Times New Roman" w:cs="Times New Roman"/>
          <w:bCs/>
          <w:sz w:val="24"/>
          <w:szCs w:val="24"/>
        </w:rPr>
        <w:t>V oddíle „Záznamy a opravy před podpisem“ zápisu se vyznačí, že jde o dítě mrtvě narozené.</w:t>
      </w:r>
    </w:p>
    <w:p w14:paraId="21A2B0CD" w14:textId="77777777" w:rsidR="00EA6788" w:rsidRDefault="00EA6788" w:rsidP="00EA6788">
      <w:pPr>
        <w:autoSpaceDE w:val="0"/>
        <w:autoSpaceDN w:val="0"/>
        <w:adjustRightInd w:val="0"/>
        <w:spacing w:after="120" w:line="240" w:lineRule="auto"/>
        <w:jc w:val="both"/>
        <w:rPr>
          <w:rFonts w:ascii="Times New Roman" w:hAnsi="Times New Roman" w:cs="Times New Roman"/>
          <w:bCs/>
          <w:sz w:val="24"/>
          <w:szCs w:val="24"/>
        </w:rPr>
      </w:pPr>
    </w:p>
    <w:p w14:paraId="796572E0" w14:textId="77777777" w:rsidR="00EA6788" w:rsidRPr="00332320" w:rsidRDefault="00EA6788" w:rsidP="00EA6788">
      <w:pPr>
        <w:autoSpaceDE w:val="0"/>
        <w:autoSpaceDN w:val="0"/>
        <w:adjustRightInd w:val="0"/>
        <w:spacing w:after="120" w:line="240" w:lineRule="auto"/>
        <w:jc w:val="center"/>
        <w:rPr>
          <w:rFonts w:ascii="Times New Roman" w:hAnsi="Times New Roman" w:cs="Times New Roman"/>
          <w:bCs/>
          <w:sz w:val="24"/>
          <w:szCs w:val="24"/>
        </w:rPr>
      </w:pPr>
      <w:r w:rsidRPr="00332320">
        <w:rPr>
          <w:rFonts w:ascii="Times New Roman" w:hAnsi="Times New Roman" w:cs="Times New Roman"/>
          <w:bCs/>
          <w:sz w:val="24"/>
          <w:szCs w:val="24"/>
        </w:rPr>
        <w:t>§ 20</w:t>
      </w:r>
    </w:p>
    <w:p w14:paraId="43F4E360" w14:textId="77777777" w:rsidR="00EA6788" w:rsidRPr="00332320" w:rsidRDefault="00EA6788" w:rsidP="00EA6788">
      <w:pPr>
        <w:autoSpaceDE w:val="0"/>
        <w:autoSpaceDN w:val="0"/>
        <w:adjustRightInd w:val="0"/>
        <w:spacing w:after="120" w:line="240" w:lineRule="auto"/>
        <w:jc w:val="center"/>
        <w:rPr>
          <w:rFonts w:ascii="Times New Roman" w:hAnsi="Times New Roman" w:cs="Times New Roman"/>
          <w:b/>
          <w:sz w:val="24"/>
          <w:szCs w:val="24"/>
        </w:rPr>
      </w:pPr>
      <w:r w:rsidRPr="00332320">
        <w:rPr>
          <w:rFonts w:ascii="Times New Roman" w:hAnsi="Times New Roman" w:cs="Times New Roman"/>
          <w:b/>
          <w:sz w:val="24"/>
          <w:szCs w:val="24"/>
        </w:rPr>
        <w:t>Zápis narození dítěte nezjištěné totožnosti</w:t>
      </w:r>
    </w:p>
    <w:p w14:paraId="24C3B836" w14:textId="575D9E44" w:rsidR="00EA6788"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Zápis narození nalezeného dítěte nezjištěné totožnosti se provede po ověření, že nebyl dosud v</w:t>
      </w:r>
      <w:r w:rsidR="00280518">
        <w:rPr>
          <w:rFonts w:ascii="Times New Roman" w:hAnsi="Times New Roman" w:cs="Times New Roman"/>
          <w:bCs/>
          <w:sz w:val="24"/>
          <w:szCs w:val="24"/>
        </w:rPr>
        <w:t> </w:t>
      </w:r>
      <w:r w:rsidRPr="00332320">
        <w:rPr>
          <w:rFonts w:ascii="Times New Roman" w:hAnsi="Times New Roman" w:cs="Times New Roman"/>
          <w:bCs/>
          <w:sz w:val="24"/>
          <w:szCs w:val="24"/>
        </w:rPr>
        <w:t>matriční knize proveden. V oddíle „Záznamy a opravy před podpisem“ se uvede čas, místo a</w:t>
      </w:r>
      <w:r w:rsidR="00280518">
        <w:rPr>
          <w:rFonts w:ascii="Times New Roman" w:hAnsi="Times New Roman" w:cs="Times New Roman"/>
          <w:bCs/>
          <w:sz w:val="24"/>
          <w:szCs w:val="24"/>
        </w:rPr>
        <w:t> </w:t>
      </w:r>
      <w:r w:rsidRPr="00332320">
        <w:rPr>
          <w:rFonts w:ascii="Times New Roman" w:hAnsi="Times New Roman" w:cs="Times New Roman"/>
          <w:bCs/>
          <w:sz w:val="24"/>
          <w:szCs w:val="24"/>
        </w:rPr>
        <w:t>okolnosti, za kterých bylo dítě nalezeno, popis jeho zvláštních tělesných znaků, oděvu a</w:t>
      </w:r>
      <w:r w:rsidR="00280518">
        <w:rPr>
          <w:rFonts w:ascii="Times New Roman" w:hAnsi="Times New Roman" w:cs="Times New Roman"/>
          <w:bCs/>
          <w:sz w:val="24"/>
          <w:szCs w:val="24"/>
        </w:rPr>
        <w:t> </w:t>
      </w:r>
      <w:r w:rsidRPr="00332320">
        <w:rPr>
          <w:rFonts w:ascii="Times New Roman" w:hAnsi="Times New Roman" w:cs="Times New Roman"/>
          <w:bCs/>
          <w:sz w:val="24"/>
          <w:szCs w:val="24"/>
        </w:rPr>
        <w:t>označení jiných předmětů majících vztah ke zjištění jeho totožnosti včetně pravděpodobného věku.</w:t>
      </w:r>
    </w:p>
    <w:p w14:paraId="037EBD66"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p>
    <w:p w14:paraId="30349400" w14:textId="77777777" w:rsidR="00EA6788" w:rsidRPr="00332320" w:rsidRDefault="00EA6788" w:rsidP="00EA6788">
      <w:pPr>
        <w:autoSpaceDE w:val="0"/>
        <w:autoSpaceDN w:val="0"/>
        <w:adjustRightInd w:val="0"/>
        <w:spacing w:after="120" w:line="240" w:lineRule="auto"/>
        <w:jc w:val="center"/>
        <w:rPr>
          <w:rFonts w:ascii="Times New Roman" w:hAnsi="Times New Roman" w:cs="Times New Roman"/>
          <w:bCs/>
          <w:sz w:val="24"/>
          <w:szCs w:val="24"/>
        </w:rPr>
      </w:pPr>
      <w:r w:rsidRPr="00332320">
        <w:rPr>
          <w:rFonts w:ascii="Times New Roman" w:hAnsi="Times New Roman" w:cs="Times New Roman"/>
          <w:bCs/>
          <w:sz w:val="24"/>
          <w:szCs w:val="24"/>
        </w:rPr>
        <w:t>§ 21</w:t>
      </w:r>
    </w:p>
    <w:p w14:paraId="6C1E8257" w14:textId="77777777" w:rsidR="00EA6788" w:rsidRPr="00634763" w:rsidRDefault="00EA6788" w:rsidP="00EA6788">
      <w:pPr>
        <w:autoSpaceDE w:val="0"/>
        <w:autoSpaceDN w:val="0"/>
        <w:adjustRightInd w:val="0"/>
        <w:spacing w:after="120" w:line="240" w:lineRule="auto"/>
        <w:jc w:val="center"/>
        <w:rPr>
          <w:rFonts w:ascii="Times New Roman" w:hAnsi="Times New Roman" w:cs="Times New Roman"/>
          <w:b/>
          <w:color w:val="000000" w:themeColor="text1"/>
          <w:sz w:val="24"/>
          <w:szCs w:val="24"/>
        </w:rPr>
      </w:pPr>
      <w:r w:rsidRPr="00332320">
        <w:rPr>
          <w:rFonts w:ascii="Times New Roman" w:hAnsi="Times New Roman" w:cs="Times New Roman"/>
          <w:b/>
          <w:sz w:val="24"/>
          <w:szCs w:val="24"/>
        </w:rPr>
        <w:t>Zápis manželství</w:t>
      </w:r>
      <w:r>
        <w:rPr>
          <w:rFonts w:ascii="Times New Roman" w:hAnsi="Times New Roman" w:cs="Times New Roman"/>
          <w:b/>
          <w:sz w:val="24"/>
          <w:szCs w:val="24"/>
        </w:rPr>
        <w:t xml:space="preserve"> </w:t>
      </w:r>
      <w:r w:rsidRPr="00634763">
        <w:rPr>
          <w:rFonts w:ascii="Times New Roman" w:hAnsi="Times New Roman" w:cs="Times New Roman"/>
          <w:b/>
          <w:color w:val="000000" w:themeColor="text1"/>
          <w:sz w:val="24"/>
          <w:szCs w:val="24"/>
        </w:rPr>
        <w:t>a partnerství</w:t>
      </w:r>
    </w:p>
    <w:p w14:paraId="697B223D" w14:textId="77777777" w:rsidR="00EA6788" w:rsidRPr="00634763" w:rsidRDefault="00EA6788" w:rsidP="00EA6788">
      <w:pPr>
        <w:autoSpaceDE w:val="0"/>
        <w:autoSpaceDN w:val="0"/>
        <w:adjustRightInd w:val="0"/>
        <w:spacing w:after="120" w:line="240" w:lineRule="auto"/>
        <w:jc w:val="both"/>
        <w:rPr>
          <w:rFonts w:ascii="Times New Roman" w:hAnsi="Times New Roman" w:cs="Times New Roman"/>
          <w:bCs/>
          <w:color w:val="000000" w:themeColor="text1"/>
          <w:sz w:val="24"/>
          <w:szCs w:val="24"/>
        </w:rPr>
      </w:pPr>
      <w:r w:rsidRPr="00332320">
        <w:rPr>
          <w:rFonts w:ascii="Times New Roman" w:hAnsi="Times New Roman" w:cs="Times New Roman"/>
          <w:bCs/>
          <w:sz w:val="24"/>
          <w:szCs w:val="24"/>
        </w:rPr>
        <w:t>(1)</w:t>
      </w:r>
      <w:r>
        <w:rPr>
          <w:rFonts w:ascii="Times New Roman" w:hAnsi="Times New Roman" w:cs="Times New Roman"/>
          <w:bCs/>
          <w:sz w:val="24"/>
          <w:szCs w:val="24"/>
        </w:rPr>
        <w:t xml:space="preserve"> </w:t>
      </w:r>
      <w:r w:rsidRPr="00634763">
        <w:rPr>
          <w:rFonts w:ascii="Times New Roman" w:hAnsi="Times New Roman" w:cs="Times New Roman"/>
          <w:bCs/>
          <w:color w:val="000000" w:themeColor="text1"/>
          <w:sz w:val="24"/>
          <w:szCs w:val="24"/>
        </w:rPr>
        <w:t>Zápis manželství nebo partnerství provede matrikář vyplněním příslušného matričního listu v knize manželství.</w:t>
      </w:r>
    </w:p>
    <w:p w14:paraId="33DD67E3" w14:textId="775CA812" w:rsidR="00EA6788" w:rsidRPr="00634763" w:rsidRDefault="00EA6788" w:rsidP="00EA6788">
      <w:pPr>
        <w:autoSpaceDE w:val="0"/>
        <w:autoSpaceDN w:val="0"/>
        <w:adjustRightInd w:val="0"/>
        <w:spacing w:after="120" w:line="240" w:lineRule="auto"/>
        <w:jc w:val="both"/>
        <w:rPr>
          <w:rFonts w:ascii="Times New Roman" w:hAnsi="Times New Roman" w:cs="Times New Roman"/>
          <w:bCs/>
          <w:color w:val="000000" w:themeColor="text1"/>
          <w:sz w:val="24"/>
          <w:szCs w:val="24"/>
        </w:rPr>
      </w:pPr>
      <w:r w:rsidRPr="00634763">
        <w:rPr>
          <w:rFonts w:ascii="Times New Roman" w:hAnsi="Times New Roman" w:cs="Times New Roman"/>
          <w:bCs/>
          <w:color w:val="000000" w:themeColor="text1"/>
          <w:sz w:val="24"/>
          <w:szCs w:val="24"/>
        </w:rPr>
        <w:lastRenderedPageBreak/>
        <w:t>(2) V oddíle „Záznamy a opravy před podpisem“ se zejména uvede pravomocné rozhodnutí o</w:t>
      </w:r>
      <w:r w:rsidR="00280518">
        <w:rPr>
          <w:rFonts w:ascii="Times New Roman" w:hAnsi="Times New Roman" w:cs="Times New Roman"/>
          <w:bCs/>
          <w:color w:val="000000" w:themeColor="text1"/>
          <w:sz w:val="24"/>
          <w:szCs w:val="24"/>
        </w:rPr>
        <w:t> </w:t>
      </w:r>
      <w:r w:rsidRPr="00634763">
        <w:rPr>
          <w:rFonts w:ascii="Times New Roman" w:hAnsi="Times New Roman" w:cs="Times New Roman"/>
          <w:bCs/>
          <w:color w:val="000000" w:themeColor="text1"/>
          <w:sz w:val="24"/>
          <w:szCs w:val="24"/>
        </w:rPr>
        <w:t>povolení krajského úřadu k uzavření manželství nebo partnerství zmocněncem, pravomocné rozhodnutí soudu o povolení uzavřít manželství nebo partnerství nezletilému staršímu šestnácti let, vysvědčení o právní způsobilosti k uzavření manželství nebo partnerství nebo pravomocné rozhodnutí o jeho prominutí, osvědčení o splnění všech požadavků </w:t>
      </w:r>
      <w:hyperlink r:id="rId21" w:history="1">
        <w:r w:rsidRPr="00634763">
          <w:rPr>
            <w:rStyle w:val="Hypertextovodkaz"/>
            <w:rFonts w:ascii="Times New Roman" w:hAnsi="Times New Roman" w:cs="Times New Roman"/>
            <w:bCs/>
            <w:color w:val="000000" w:themeColor="text1"/>
            <w:sz w:val="24"/>
            <w:szCs w:val="24"/>
            <w:u w:val="none"/>
          </w:rPr>
          <w:t>občanského zákoníku</w:t>
        </w:r>
      </w:hyperlink>
      <w:r w:rsidRPr="00634763">
        <w:rPr>
          <w:rFonts w:ascii="Times New Roman" w:hAnsi="Times New Roman" w:cs="Times New Roman"/>
          <w:bCs/>
          <w:color w:val="000000" w:themeColor="text1"/>
          <w:sz w:val="24"/>
          <w:szCs w:val="24"/>
        </w:rPr>
        <w:t xml:space="preserve"> pro uzavření sňatku nebo partnerství </w:t>
      </w:r>
      <w:hyperlink r:id="rId22" w:history="1">
        <w:r w:rsidRPr="00634763">
          <w:rPr>
            <w:rStyle w:val="Hypertextovodkaz"/>
            <w:rFonts w:ascii="Times New Roman" w:hAnsi="Times New Roman" w:cs="Times New Roman"/>
            <w:bCs/>
            <w:color w:val="000000" w:themeColor="text1"/>
            <w:sz w:val="24"/>
            <w:szCs w:val="24"/>
            <w:u w:val="none"/>
            <w:vertAlign w:val="superscript"/>
          </w:rPr>
          <w:t>4</w:t>
        </w:r>
        <w:r w:rsidRPr="00634763">
          <w:rPr>
            <w:rStyle w:val="Hypertextovodkaz"/>
            <w:rFonts w:ascii="Times New Roman" w:hAnsi="Times New Roman" w:cs="Times New Roman"/>
            <w:bCs/>
            <w:color w:val="000000" w:themeColor="text1"/>
            <w:sz w:val="24"/>
            <w:szCs w:val="24"/>
            <w:u w:val="none"/>
          </w:rPr>
          <w:t>)</w:t>
        </w:r>
      </w:hyperlink>
      <w:r w:rsidRPr="00634763">
        <w:rPr>
          <w:rFonts w:ascii="Times New Roman" w:hAnsi="Times New Roman" w:cs="Times New Roman"/>
          <w:bCs/>
          <w:color w:val="000000" w:themeColor="text1"/>
          <w:sz w:val="24"/>
          <w:szCs w:val="24"/>
        </w:rPr>
        <w:t>.</w:t>
      </w:r>
    </w:p>
    <w:p w14:paraId="4FE72E41" w14:textId="77777777" w:rsidR="00EA6788" w:rsidRPr="00634763" w:rsidRDefault="00EA6788" w:rsidP="00EA6788">
      <w:pPr>
        <w:autoSpaceDE w:val="0"/>
        <w:autoSpaceDN w:val="0"/>
        <w:adjustRightInd w:val="0"/>
        <w:spacing w:after="120" w:line="240" w:lineRule="auto"/>
        <w:jc w:val="both"/>
        <w:rPr>
          <w:rFonts w:ascii="Times New Roman" w:hAnsi="Times New Roman" w:cs="Times New Roman"/>
          <w:bCs/>
          <w:color w:val="000000" w:themeColor="text1"/>
          <w:sz w:val="24"/>
          <w:szCs w:val="24"/>
        </w:rPr>
      </w:pPr>
      <w:r w:rsidRPr="00634763">
        <w:rPr>
          <w:rFonts w:ascii="Times New Roman" w:hAnsi="Times New Roman" w:cs="Times New Roman"/>
          <w:bCs/>
          <w:color w:val="000000" w:themeColor="text1"/>
          <w:sz w:val="24"/>
          <w:szCs w:val="24"/>
        </w:rPr>
        <w:t>(3) Jsou-li do příslušného matričního listu v knize manželství zapisovány údaje o manželství, slova „/partnerství“, „/PARTNER/KA“ a „/partnerství“ se přeškrtnou vodorovnou čarou.</w:t>
      </w:r>
    </w:p>
    <w:p w14:paraId="72E655B1" w14:textId="77777777" w:rsidR="00EA6788" w:rsidRPr="00634763" w:rsidRDefault="00EA6788" w:rsidP="00EA6788">
      <w:pPr>
        <w:autoSpaceDE w:val="0"/>
        <w:autoSpaceDN w:val="0"/>
        <w:adjustRightInd w:val="0"/>
        <w:spacing w:after="120" w:line="240" w:lineRule="auto"/>
        <w:jc w:val="both"/>
        <w:rPr>
          <w:rFonts w:ascii="Times New Roman" w:hAnsi="Times New Roman" w:cs="Times New Roman"/>
          <w:bCs/>
          <w:color w:val="000000" w:themeColor="text1"/>
          <w:sz w:val="24"/>
          <w:szCs w:val="24"/>
        </w:rPr>
      </w:pPr>
      <w:r w:rsidRPr="00634763">
        <w:rPr>
          <w:rFonts w:ascii="Times New Roman" w:hAnsi="Times New Roman" w:cs="Times New Roman"/>
          <w:bCs/>
          <w:color w:val="000000" w:themeColor="text1"/>
          <w:sz w:val="24"/>
          <w:szCs w:val="24"/>
        </w:rPr>
        <w:t>(4) Jsou-li do příslušného matričního listu v knize manželství zapisovány údaje o partnerství, slova „manželství/“, „MANŽEL/“, „MANŽELKA/“ a „manželství/“ se přeškrtnou vodorovnou čarou.</w:t>
      </w:r>
    </w:p>
    <w:p w14:paraId="12A1B96B" w14:textId="77777777" w:rsidR="00634763" w:rsidRDefault="00634763" w:rsidP="00EA6788">
      <w:pPr>
        <w:autoSpaceDE w:val="0"/>
        <w:autoSpaceDN w:val="0"/>
        <w:adjustRightInd w:val="0"/>
        <w:spacing w:after="120" w:line="240" w:lineRule="auto"/>
        <w:jc w:val="center"/>
        <w:rPr>
          <w:rFonts w:ascii="Times New Roman" w:hAnsi="Times New Roman" w:cs="Times New Roman"/>
          <w:bCs/>
          <w:sz w:val="24"/>
          <w:szCs w:val="24"/>
        </w:rPr>
      </w:pPr>
    </w:p>
    <w:p w14:paraId="09725E97" w14:textId="2675DCBB" w:rsidR="00EA6788" w:rsidRPr="00332320" w:rsidRDefault="00EA6788" w:rsidP="00EA6788">
      <w:pPr>
        <w:autoSpaceDE w:val="0"/>
        <w:autoSpaceDN w:val="0"/>
        <w:adjustRightInd w:val="0"/>
        <w:spacing w:after="120" w:line="240" w:lineRule="auto"/>
        <w:jc w:val="center"/>
        <w:rPr>
          <w:rFonts w:ascii="Times New Roman" w:hAnsi="Times New Roman" w:cs="Times New Roman"/>
          <w:bCs/>
          <w:sz w:val="24"/>
          <w:szCs w:val="24"/>
        </w:rPr>
      </w:pPr>
      <w:r w:rsidRPr="00332320">
        <w:rPr>
          <w:rFonts w:ascii="Times New Roman" w:hAnsi="Times New Roman" w:cs="Times New Roman"/>
          <w:bCs/>
          <w:sz w:val="24"/>
          <w:szCs w:val="24"/>
        </w:rPr>
        <w:t>§ 21a</w:t>
      </w:r>
    </w:p>
    <w:p w14:paraId="03A380EE" w14:textId="77777777" w:rsidR="00EA6788" w:rsidRPr="00332320" w:rsidRDefault="00EA6788" w:rsidP="00EA6788">
      <w:pPr>
        <w:autoSpaceDE w:val="0"/>
        <w:autoSpaceDN w:val="0"/>
        <w:adjustRightInd w:val="0"/>
        <w:spacing w:after="120" w:line="240" w:lineRule="auto"/>
        <w:jc w:val="center"/>
        <w:rPr>
          <w:rFonts w:ascii="Times New Roman" w:hAnsi="Times New Roman" w:cs="Times New Roman"/>
          <w:b/>
          <w:sz w:val="24"/>
          <w:szCs w:val="24"/>
        </w:rPr>
      </w:pPr>
      <w:r w:rsidRPr="00332320">
        <w:rPr>
          <w:rFonts w:ascii="Times New Roman" w:hAnsi="Times New Roman" w:cs="Times New Roman"/>
          <w:b/>
          <w:sz w:val="24"/>
          <w:szCs w:val="24"/>
        </w:rPr>
        <w:t xml:space="preserve">Zápis </w:t>
      </w:r>
      <w:r w:rsidRPr="00634763">
        <w:rPr>
          <w:rFonts w:ascii="Times New Roman" w:hAnsi="Times New Roman" w:cs="Times New Roman"/>
          <w:b/>
          <w:color w:val="000000" w:themeColor="text1"/>
          <w:sz w:val="24"/>
          <w:szCs w:val="24"/>
        </w:rPr>
        <w:t>registrovaného</w:t>
      </w:r>
      <w:r w:rsidRPr="00EF3724">
        <w:rPr>
          <w:rFonts w:ascii="Times New Roman" w:hAnsi="Times New Roman" w:cs="Times New Roman"/>
          <w:b/>
          <w:color w:val="FF0000"/>
          <w:sz w:val="24"/>
          <w:szCs w:val="24"/>
        </w:rPr>
        <w:t xml:space="preserve"> </w:t>
      </w:r>
      <w:r w:rsidRPr="00332320">
        <w:rPr>
          <w:rFonts w:ascii="Times New Roman" w:hAnsi="Times New Roman" w:cs="Times New Roman"/>
          <w:b/>
          <w:sz w:val="24"/>
          <w:szCs w:val="24"/>
        </w:rPr>
        <w:t>partnerství</w:t>
      </w:r>
    </w:p>
    <w:p w14:paraId="3295D52C"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(1)</w:t>
      </w:r>
      <w:r>
        <w:rPr>
          <w:rFonts w:ascii="Times New Roman" w:hAnsi="Times New Roman" w:cs="Times New Roman"/>
          <w:bCs/>
          <w:sz w:val="24"/>
          <w:szCs w:val="24"/>
        </w:rPr>
        <w:t xml:space="preserve"> </w:t>
      </w:r>
      <w:r w:rsidRPr="00634763">
        <w:rPr>
          <w:rFonts w:ascii="Times New Roman" w:hAnsi="Times New Roman" w:cs="Times New Roman"/>
          <w:bCs/>
          <w:color w:val="000000" w:themeColor="text1"/>
          <w:sz w:val="24"/>
          <w:szCs w:val="24"/>
        </w:rPr>
        <w:t>Zápis registrovaného partnerství provede matrikář vyplněním příslušného matričního listu v knize registrovaného</w:t>
      </w:r>
      <w:r w:rsidRPr="00634763">
        <w:rPr>
          <w:rFonts w:ascii="Times New Roman" w:hAnsi="Times New Roman" w:cs="Times New Roman"/>
          <w:b/>
          <w:color w:val="000000" w:themeColor="text1"/>
          <w:sz w:val="24"/>
          <w:szCs w:val="24"/>
        </w:rPr>
        <w:t xml:space="preserve"> </w:t>
      </w:r>
      <w:r w:rsidRPr="00332320">
        <w:rPr>
          <w:rFonts w:ascii="Times New Roman" w:hAnsi="Times New Roman" w:cs="Times New Roman"/>
          <w:bCs/>
          <w:sz w:val="24"/>
          <w:szCs w:val="24"/>
        </w:rPr>
        <w:t>partnerství.</w:t>
      </w:r>
    </w:p>
    <w:p w14:paraId="391FC0FE"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(2)</w:t>
      </w:r>
      <w:r>
        <w:rPr>
          <w:rFonts w:ascii="Times New Roman" w:hAnsi="Times New Roman" w:cs="Times New Roman"/>
          <w:bCs/>
          <w:sz w:val="24"/>
          <w:szCs w:val="24"/>
        </w:rPr>
        <w:t xml:space="preserve"> </w:t>
      </w:r>
      <w:r w:rsidRPr="00332320">
        <w:rPr>
          <w:rFonts w:ascii="Times New Roman" w:hAnsi="Times New Roman" w:cs="Times New Roman"/>
          <w:bCs/>
          <w:sz w:val="24"/>
          <w:szCs w:val="24"/>
        </w:rPr>
        <w:t>V oddíle „Záznamy a opravy před podpisem“ se zejména uvede údaj o předložení vysvědčení o právní způsobilosti ke vstupu do</w:t>
      </w:r>
      <w:r>
        <w:rPr>
          <w:rFonts w:ascii="Times New Roman" w:hAnsi="Times New Roman" w:cs="Times New Roman"/>
          <w:bCs/>
          <w:sz w:val="24"/>
          <w:szCs w:val="24"/>
        </w:rPr>
        <w:t xml:space="preserve"> </w:t>
      </w:r>
      <w:r w:rsidRPr="00634763">
        <w:rPr>
          <w:rFonts w:ascii="Times New Roman" w:hAnsi="Times New Roman" w:cs="Times New Roman"/>
          <w:bCs/>
          <w:color w:val="000000" w:themeColor="text1"/>
          <w:sz w:val="24"/>
          <w:szCs w:val="24"/>
        </w:rPr>
        <w:t xml:space="preserve">registrovaného </w:t>
      </w:r>
      <w:r w:rsidRPr="00332320">
        <w:rPr>
          <w:rFonts w:ascii="Times New Roman" w:hAnsi="Times New Roman" w:cs="Times New Roman"/>
          <w:bCs/>
          <w:sz w:val="24"/>
          <w:szCs w:val="24"/>
        </w:rPr>
        <w:t>partnerství nebo pravomocné rozhodnutí o jeho prominutí.</w:t>
      </w:r>
    </w:p>
    <w:p w14:paraId="123B991B" w14:textId="77777777" w:rsidR="00EA6788" w:rsidRPr="00332320" w:rsidRDefault="00EA6788" w:rsidP="00EA6788">
      <w:pPr>
        <w:autoSpaceDE w:val="0"/>
        <w:autoSpaceDN w:val="0"/>
        <w:adjustRightInd w:val="0"/>
        <w:spacing w:after="120" w:line="240" w:lineRule="auto"/>
        <w:jc w:val="center"/>
        <w:rPr>
          <w:rFonts w:ascii="Times New Roman" w:hAnsi="Times New Roman" w:cs="Times New Roman"/>
          <w:bCs/>
          <w:sz w:val="24"/>
          <w:szCs w:val="24"/>
        </w:rPr>
      </w:pPr>
      <w:r w:rsidRPr="00332320">
        <w:rPr>
          <w:rFonts w:ascii="Times New Roman" w:hAnsi="Times New Roman" w:cs="Times New Roman"/>
          <w:bCs/>
          <w:sz w:val="24"/>
          <w:szCs w:val="24"/>
        </w:rPr>
        <w:t>§ 22</w:t>
      </w:r>
    </w:p>
    <w:p w14:paraId="136D6991" w14:textId="77777777" w:rsidR="00EA6788" w:rsidRPr="00332320" w:rsidRDefault="00EA6788" w:rsidP="00EA6788">
      <w:pPr>
        <w:autoSpaceDE w:val="0"/>
        <w:autoSpaceDN w:val="0"/>
        <w:adjustRightInd w:val="0"/>
        <w:spacing w:after="120" w:line="240" w:lineRule="auto"/>
        <w:jc w:val="center"/>
        <w:rPr>
          <w:rFonts w:ascii="Times New Roman" w:hAnsi="Times New Roman" w:cs="Times New Roman"/>
          <w:b/>
          <w:sz w:val="24"/>
          <w:szCs w:val="24"/>
        </w:rPr>
      </w:pPr>
      <w:r w:rsidRPr="00332320">
        <w:rPr>
          <w:rFonts w:ascii="Times New Roman" w:hAnsi="Times New Roman" w:cs="Times New Roman"/>
          <w:b/>
          <w:sz w:val="24"/>
          <w:szCs w:val="24"/>
        </w:rPr>
        <w:t>Zápis úmrtí</w:t>
      </w:r>
    </w:p>
    <w:p w14:paraId="6777A176"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Zápis úmrtí provede matrikář vyplněním příslušného matričního listu v knize úmrtí.</w:t>
      </w:r>
    </w:p>
    <w:p w14:paraId="737A1823" w14:textId="77777777" w:rsidR="00EA6788" w:rsidRDefault="00EA6788" w:rsidP="00EA6788">
      <w:pPr>
        <w:autoSpaceDE w:val="0"/>
        <w:autoSpaceDN w:val="0"/>
        <w:adjustRightInd w:val="0"/>
        <w:spacing w:after="120" w:line="240" w:lineRule="auto"/>
        <w:jc w:val="center"/>
        <w:rPr>
          <w:rFonts w:ascii="Times New Roman" w:hAnsi="Times New Roman" w:cs="Times New Roman"/>
          <w:bCs/>
          <w:sz w:val="24"/>
          <w:szCs w:val="24"/>
        </w:rPr>
      </w:pPr>
    </w:p>
    <w:p w14:paraId="2DFCE29D" w14:textId="77777777" w:rsidR="00EA6788" w:rsidRPr="00332320" w:rsidRDefault="00EA6788" w:rsidP="00EA6788">
      <w:pPr>
        <w:autoSpaceDE w:val="0"/>
        <w:autoSpaceDN w:val="0"/>
        <w:adjustRightInd w:val="0"/>
        <w:spacing w:after="120" w:line="240" w:lineRule="auto"/>
        <w:jc w:val="center"/>
        <w:rPr>
          <w:rFonts w:ascii="Times New Roman" w:hAnsi="Times New Roman" w:cs="Times New Roman"/>
          <w:bCs/>
          <w:sz w:val="24"/>
          <w:szCs w:val="24"/>
        </w:rPr>
      </w:pPr>
      <w:r w:rsidRPr="00332320">
        <w:rPr>
          <w:rFonts w:ascii="Times New Roman" w:hAnsi="Times New Roman" w:cs="Times New Roman"/>
          <w:bCs/>
          <w:sz w:val="24"/>
          <w:szCs w:val="24"/>
        </w:rPr>
        <w:t>§ 23</w:t>
      </w:r>
    </w:p>
    <w:p w14:paraId="598E6A17" w14:textId="77777777" w:rsidR="00EA6788" w:rsidRPr="00332320" w:rsidRDefault="00EA6788" w:rsidP="00EA6788">
      <w:pPr>
        <w:autoSpaceDE w:val="0"/>
        <w:autoSpaceDN w:val="0"/>
        <w:adjustRightInd w:val="0"/>
        <w:spacing w:after="120" w:line="240" w:lineRule="auto"/>
        <w:jc w:val="center"/>
        <w:rPr>
          <w:rFonts w:ascii="Times New Roman" w:hAnsi="Times New Roman" w:cs="Times New Roman"/>
          <w:b/>
          <w:sz w:val="24"/>
          <w:szCs w:val="24"/>
        </w:rPr>
      </w:pPr>
      <w:r w:rsidRPr="00332320">
        <w:rPr>
          <w:rFonts w:ascii="Times New Roman" w:hAnsi="Times New Roman" w:cs="Times New Roman"/>
          <w:b/>
          <w:sz w:val="24"/>
          <w:szCs w:val="24"/>
        </w:rPr>
        <w:t>Zápis úmrtí osoby nezjištěné totožnosti</w:t>
      </w:r>
    </w:p>
    <w:p w14:paraId="4788D204" w14:textId="37EC2C91"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(1)</w:t>
      </w:r>
      <w:r>
        <w:rPr>
          <w:rFonts w:ascii="Times New Roman" w:hAnsi="Times New Roman" w:cs="Times New Roman"/>
          <w:bCs/>
          <w:sz w:val="24"/>
          <w:szCs w:val="24"/>
        </w:rPr>
        <w:t xml:space="preserve"> </w:t>
      </w:r>
      <w:r w:rsidRPr="00332320">
        <w:rPr>
          <w:rFonts w:ascii="Times New Roman" w:hAnsi="Times New Roman" w:cs="Times New Roman"/>
          <w:bCs/>
          <w:sz w:val="24"/>
          <w:szCs w:val="24"/>
        </w:rPr>
        <w:t>V zápise úmrtí osoby nezjištěné totožnosti se v oddíle „Záznamy a opravy před podpisem“ uvede i čas, místo a okolnosti, za kterých byla osoba nalezena, popis oděvu a jiných předmětů majících vztah ke zjištění totožnosti této osoby, popřípadě zvláštní tělesné znaky, jakož i</w:t>
      </w:r>
      <w:r w:rsidR="00280518">
        <w:rPr>
          <w:rFonts w:ascii="Times New Roman" w:hAnsi="Times New Roman" w:cs="Times New Roman"/>
          <w:bCs/>
          <w:sz w:val="24"/>
          <w:szCs w:val="24"/>
        </w:rPr>
        <w:t> </w:t>
      </w:r>
      <w:r w:rsidRPr="00332320">
        <w:rPr>
          <w:rFonts w:ascii="Times New Roman" w:hAnsi="Times New Roman" w:cs="Times New Roman"/>
          <w:bCs/>
          <w:sz w:val="24"/>
          <w:szCs w:val="24"/>
        </w:rPr>
        <w:t>pravděpodobný věk.</w:t>
      </w:r>
    </w:p>
    <w:p w14:paraId="66EDBF3D" w14:textId="31848A46"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(2)</w:t>
      </w:r>
      <w:r>
        <w:rPr>
          <w:rFonts w:ascii="Times New Roman" w:hAnsi="Times New Roman" w:cs="Times New Roman"/>
          <w:bCs/>
          <w:sz w:val="24"/>
          <w:szCs w:val="24"/>
        </w:rPr>
        <w:t xml:space="preserve"> </w:t>
      </w:r>
      <w:r w:rsidRPr="00332320">
        <w:rPr>
          <w:rFonts w:ascii="Times New Roman" w:hAnsi="Times New Roman" w:cs="Times New Roman"/>
          <w:bCs/>
          <w:sz w:val="24"/>
          <w:szCs w:val="24"/>
        </w:rPr>
        <w:t>Jde-li o zápis nalezeného mrtvého novorozeněte, jehož totožnost byla, byť i dodatečně zjištěna, provede příslušný matriční úřad šetření, nebylo-li takové novorozeně zapsáno v</w:t>
      </w:r>
      <w:r w:rsidR="00280518">
        <w:rPr>
          <w:rFonts w:ascii="Times New Roman" w:hAnsi="Times New Roman" w:cs="Times New Roman"/>
          <w:bCs/>
          <w:sz w:val="24"/>
          <w:szCs w:val="24"/>
        </w:rPr>
        <w:t> </w:t>
      </w:r>
      <w:r w:rsidRPr="00332320">
        <w:rPr>
          <w:rFonts w:ascii="Times New Roman" w:hAnsi="Times New Roman" w:cs="Times New Roman"/>
          <w:bCs/>
          <w:sz w:val="24"/>
          <w:szCs w:val="24"/>
        </w:rPr>
        <w:t>matriční knize jako dítě živě narozené. Pokud takto zapsáno nebylo, zajistí provedení zápisu.</w:t>
      </w:r>
    </w:p>
    <w:p w14:paraId="49CE748E" w14:textId="77777777" w:rsidR="00EA6788" w:rsidRDefault="00EA6788" w:rsidP="00EA6788">
      <w:pPr>
        <w:autoSpaceDE w:val="0"/>
        <w:autoSpaceDN w:val="0"/>
        <w:adjustRightInd w:val="0"/>
        <w:spacing w:after="120" w:line="240" w:lineRule="auto"/>
        <w:jc w:val="center"/>
        <w:rPr>
          <w:rFonts w:ascii="Times New Roman" w:hAnsi="Times New Roman" w:cs="Times New Roman"/>
          <w:b/>
          <w:sz w:val="24"/>
          <w:szCs w:val="24"/>
        </w:rPr>
      </w:pPr>
    </w:p>
    <w:p w14:paraId="105A4CEC" w14:textId="77777777" w:rsidR="00EA6788" w:rsidRPr="00EF3724" w:rsidRDefault="00EA6788" w:rsidP="00EA6788">
      <w:pPr>
        <w:autoSpaceDE w:val="0"/>
        <w:autoSpaceDN w:val="0"/>
        <w:adjustRightInd w:val="0"/>
        <w:spacing w:after="120" w:line="240" w:lineRule="auto"/>
        <w:jc w:val="center"/>
        <w:rPr>
          <w:rFonts w:ascii="Times New Roman" w:hAnsi="Times New Roman" w:cs="Times New Roman"/>
          <w:b/>
          <w:sz w:val="24"/>
          <w:szCs w:val="24"/>
        </w:rPr>
      </w:pPr>
      <w:r w:rsidRPr="00EF3724">
        <w:rPr>
          <w:rFonts w:ascii="Times New Roman" w:hAnsi="Times New Roman" w:cs="Times New Roman"/>
          <w:b/>
          <w:sz w:val="24"/>
          <w:szCs w:val="24"/>
        </w:rPr>
        <w:t xml:space="preserve">Postup při vydávání rodných listů, oddacích listů, dokladů o </w:t>
      </w:r>
      <w:r w:rsidRPr="00634763">
        <w:rPr>
          <w:rFonts w:ascii="Times New Roman" w:hAnsi="Times New Roman" w:cs="Times New Roman"/>
          <w:b/>
          <w:color w:val="000000" w:themeColor="text1"/>
          <w:sz w:val="24"/>
          <w:szCs w:val="24"/>
        </w:rPr>
        <w:t xml:space="preserve">registrovaném </w:t>
      </w:r>
      <w:r w:rsidRPr="00EF3724">
        <w:rPr>
          <w:rFonts w:ascii="Times New Roman" w:hAnsi="Times New Roman" w:cs="Times New Roman"/>
          <w:b/>
          <w:sz w:val="24"/>
          <w:szCs w:val="24"/>
        </w:rPr>
        <w:t>partnerství, úmrtních listů, potvrzení a doslovných výpisů z matričních knih</w:t>
      </w:r>
    </w:p>
    <w:p w14:paraId="7345AB56" w14:textId="77777777" w:rsidR="00EA6788" w:rsidRPr="00332320" w:rsidRDefault="00EA6788" w:rsidP="00EA6788">
      <w:pPr>
        <w:autoSpaceDE w:val="0"/>
        <w:autoSpaceDN w:val="0"/>
        <w:adjustRightInd w:val="0"/>
        <w:spacing w:after="120" w:line="240" w:lineRule="auto"/>
        <w:jc w:val="center"/>
        <w:rPr>
          <w:rFonts w:ascii="Times New Roman" w:hAnsi="Times New Roman" w:cs="Times New Roman"/>
          <w:bCs/>
          <w:sz w:val="24"/>
          <w:szCs w:val="24"/>
        </w:rPr>
      </w:pPr>
      <w:r w:rsidRPr="00332320">
        <w:rPr>
          <w:rFonts w:ascii="Times New Roman" w:hAnsi="Times New Roman" w:cs="Times New Roman"/>
          <w:bCs/>
          <w:sz w:val="24"/>
          <w:szCs w:val="24"/>
        </w:rPr>
        <w:t>§ 24</w:t>
      </w:r>
    </w:p>
    <w:p w14:paraId="52CAE585" w14:textId="10A920FF"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(1)</w:t>
      </w:r>
      <w:r>
        <w:rPr>
          <w:rFonts w:ascii="Times New Roman" w:hAnsi="Times New Roman" w:cs="Times New Roman"/>
          <w:bCs/>
          <w:sz w:val="24"/>
          <w:szCs w:val="24"/>
        </w:rPr>
        <w:t xml:space="preserve"> </w:t>
      </w:r>
      <w:r w:rsidRPr="00332320">
        <w:rPr>
          <w:rFonts w:ascii="Times New Roman" w:hAnsi="Times New Roman" w:cs="Times New Roman"/>
          <w:bCs/>
          <w:sz w:val="24"/>
          <w:szCs w:val="24"/>
        </w:rPr>
        <w:t xml:space="preserve">Rodný list, oddací list, doklad o </w:t>
      </w:r>
      <w:r w:rsidRPr="00634763">
        <w:rPr>
          <w:rFonts w:ascii="Times New Roman" w:hAnsi="Times New Roman" w:cs="Times New Roman"/>
          <w:bCs/>
          <w:color w:val="000000" w:themeColor="text1"/>
          <w:sz w:val="24"/>
          <w:szCs w:val="24"/>
        </w:rPr>
        <w:t>registrovaném partnerství nebo úmrtní list (dále jen „matriční doklad“) se vydává pouze z uzavřeného zápisu</w:t>
      </w:r>
      <w:hyperlink r:id="rId23" w:history="1">
        <w:r w:rsidRPr="00634763">
          <w:rPr>
            <w:rStyle w:val="Hypertextovodkaz"/>
            <w:rFonts w:ascii="Times New Roman" w:hAnsi="Times New Roman" w:cs="Times New Roman"/>
            <w:bCs/>
            <w:color w:val="000000" w:themeColor="text1"/>
            <w:sz w:val="24"/>
            <w:szCs w:val="24"/>
            <w:u w:val="none"/>
            <w:vertAlign w:val="superscript"/>
          </w:rPr>
          <w:t>1</w:t>
        </w:r>
        <w:r w:rsidRPr="00634763">
          <w:rPr>
            <w:rStyle w:val="Hypertextovodkaz"/>
            <w:rFonts w:ascii="Times New Roman" w:hAnsi="Times New Roman" w:cs="Times New Roman"/>
            <w:bCs/>
            <w:color w:val="000000" w:themeColor="text1"/>
            <w:sz w:val="24"/>
            <w:szCs w:val="24"/>
            <w:u w:val="none"/>
          </w:rPr>
          <w:t>)</w:t>
        </w:r>
      </w:hyperlink>
      <w:r w:rsidRPr="00634763">
        <w:rPr>
          <w:rFonts w:ascii="Times New Roman" w:hAnsi="Times New Roman" w:cs="Times New Roman"/>
          <w:bCs/>
          <w:color w:val="000000" w:themeColor="text1"/>
          <w:sz w:val="24"/>
          <w:szCs w:val="24"/>
        </w:rPr>
        <w:t> na předepsaném tiskopise</w:t>
      </w:r>
      <w:r w:rsidR="00E24A8D" w:rsidRPr="00634763">
        <w:rPr>
          <w:rFonts w:ascii="Times New Roman" w:hAnsi="Times New Roman" w:cs="Times New Roman"/>
          <w:bCs/>
          <w:color w:val="000000" w:themeColor="text1"/>
          <w:sz w:val="24"/>
          <w:szCs w:val="24"/>
        </w:rPr>
        <w:t xml:space="preserve">. Je-li </w:t>
      </w:r>
      <w:r w:rsidRPr="00634763">
        <w:rPr>
          <w:rFonts w:ascii="Times New Roman" w:hAnsi="Times New Roman" w:cs="Times New Roman"/>
          <w:bCs/>
          <w:color w:val="000000" w:themeColor="text1"/>
          <w:sz w:val="24"/>
          <w:szCs w:val="24"/>
        </w:rPr>
        <w:t xml:space="preserve">vydáván rodný list </w:t>
      </w:r>
      <w:r w:rsidR="00E24A8D" w:rsidRPr="00634763">
        <w:rPr>
          <w:rFonts w:ascii="Times New Roman" w:hAnsi="Times New Roman" w:cs="Times New Roman"/>
          <w:bCs/>
          <w:color w:val="000000" w:themeColor="text1"/>
          <w:sz w:val="24"/>
          <w:szCs w:val="24"/>
        </w:rPr>
        <w:t>osoby</w:t>
      </w:r>
      <w:r w:rsidRPr="00634763">
        <w:rPr>
          <w:rFonts w:ascii="Times New Roman" w:hAnsi="Times New Roman" w:cs="Times New Roman"/>
          <w:bCs/>
          <w:color w:val="000000" w:themeColor="text1"/>
          <w:sz w:val="24"/>
          <w:szCs w:val="24"/>
        </w:rPr>
        <w:t>, jejíž rodiče jsou stejného pohlaví</w:t>
      </w:r>
      <w:hyperlink r:id="rId24" w:history="1">
        <w:r w:rsidRPr="00634763">
          <w:rPr>
            <w:rStyle w:val="Hypertextovodkaz"/>
            <w:rFonts w:ascii="Times New Roman" w:hAnsi="Times New Roman" w:cs="Times New Roman"/>
            <w:bCs/>
            <w:color w:val="000000" w:themeColor="text1"/>
            <w:sz w:val="24"/>
            <w:szCs w:val="24"/>
            <w:u w:val="none"/>
            <w:vertAlign w:val="superscript"/>
          </w:rPr>
          <w:t>7</w:t>
        </w:r>
        <w:r w:rsidRPr="00634763">
          <w:rPr>
            <w:rStyle w:val="Hypertextovodkaz"/>
            <w:rFonts w:ascii="Times New Roman" w:hAnsi="Times New Roman" w:cs="Times New Roman"/>
            <w:bCs/>
            <w:color w:val="000000" w:themeColor="text1"/>
            <w:sz w:val="24"/>
            <w:szCs w:val="24"/>
            <w:u w:val="none"/>
          </w:rPr>
          <w:t>)</w:t>
        </w:r>
      </w:hyperlink>
      <w:r w:rsidRPr="00634763">
        <w:rPr>
          <w:rFonts w:ascii="Times New Roman" w:hAnsi="Times New Roman" w:cs="Times New Roman"/>
          <w:bCs/>
          <w:color w:val="000000" w:themeColor="text1"/>
          <w:sz w:val="24"/>
          <w:szCs w:val="24"/>
        </w:rPr>
        <w:t xml:space="preserve">, vydá se rodný list na tiskopise </w:t>
      </w:r>
      <w:r w:rsidRPr="00634763">
        <w:rPr>
          <w:rFonts w:ascii="Times New Roman" w:hAnsi="Times New Roman" w:cs="Times New Roman"/>
          <w:bCs/>
          <w:color w:val="000000" w:themeColor="text1"/>
          <w:sz w:val="24"/>
          <w:szCs w:val="24"/>
        </w:rPr>
        <w:lastRenderedPageBreak/>
        <w:t>uvedeném v </w:t>
      </w:r>
      <w:hyperlink r:id="rId25" w:history="1">
        <w:r w:rsidRPr="00634763">
          <w:rPr>
            <w:rStyle w:val="Hypertextovodkaz"/>
            <w:rFonts w:ascii="Times New Roman" w:hAnsi="Times New Roman" w:cs="Times New Roman"/>
            <w:bCs/>
            <w:color w:val="000000" w:themeColor="text1"/>
            <w:sz w:val="24"/>
            <w:szCs w:val="24"/>
            <w:u w:val="none"/>
          </w:rPr>
          <w:t>příloze č.</w:t>
        </w:r>
        <w:r w:rsidR="00634763">
          <w:rPr>
            <w:rStyle w:val="Hypertextovodkaz"/>
            <w:rFonts w:ascii="Times New Roman" w:hAnsi="Times New Roman" w:cs="Times New Roman"/>
            <w:bCs/>
            <w:color w:val="000000" w:themeColor="text1"/>
            <w:sz w:val="24"/>
            <w:szCs w:val="24"/>
            <w:u w:val="none"/>
          </w:rPr>
          <w:t> </w:t>
        </w:r>
        <w:r w:rsidRPr="00634763">
          <w:rPr>
            <w:rStyle w:val="Hypertextovodkaz"/>
            <w:rFonts w:ascii="Times New Roman" w:hAnsi="Times New Roman" w:cs="Times New Roman"/>
            <w:bCs/>
            <w:color w:val="000000" w:themeColor="text1"/>
            <w:sz w:val="24"/>
            <w:szCs w:val="24"/>
            <w:u w:val="none"/>
          </w:rPr>
          <w:t>2</w:t>
        </w:r>
      </w:hyperlink>
      <w:r w:rsidRPr="00634763">
        <w:rPr>
          <w:rFonts w:ascii="Times New Roman" w:hAnsi="Times New Roman" w:cs="Times New Roman"/>
          <w:bCs/>
          <w:color w:val="000000" w:themeColor="text1"/>
          <w:sz w:val="24"/>
          <w:szCs w:val="24"/>
        </w:rPr>
        <w:t> ve vzoru 23</w:t>
      </w:r>
      <w:r w:rsidR="00E24A8D" w:rsidRPr="00634763">
        <w:rPr>
          <w:rFonts w:ascii="Times New Roman" w:hAnsi="Times New Roman" w:cs="Times New Roman"/>
          <w:bCs/>
          <w:color w:val="000000" w:themeColor="text1"/>
          <w:sz w:val="24"/>
          <w:szCs w:val="24"/>
        </w:rPr>
        <w:t>; je-li vydáván úmrtní list zemřelého, který zemřel v době trvajícího partnerství nebo registrovaného partnerství, vydá se úmrtní list na tiskopise uvedeném v příloze č. 2 ve vzoru 12</w:t>
      </w:r>
      <w:r w:rsidRPr="00634763">
        <w:rPr>
          <w:rFonts w:ascii="Times New Roman" w:hAnsi="Times New Roman" w:cs="Times New Roman"/>
          <w:bCs/>
          <w:color w:val="000000" w:themeColor="text1"/>
          <w:sz w:val="24"/>
          <w:szCs w:val="24"/>
        </w:rPr>
        <w:t xml:space="preserve">. Údaje se vyplňují strojopisně nebo pomocí výpočetní techniky. Kopie prvního vydaného matričního dokladu, kopie matričního dokladu </w:t>
      </w:r>
      <w:r w:rsidRPr="00332320">
        <w:rPr>
          <w:rFonts w:ascii="Times New Roman" w:hAnsi="Times New Roman" w:cs="Times New Roman"/>
          <w:bCs/>
          <w:sz w:val="24"/>
          <w:szCs w:val="24"/>
        </w:rPr>
        <w:t>vydaného po provedení dodatečného záznamu nebo opravy zápisu v matriční knize se založí do sbírky listin nebo druhopisu matriční knihy vedené do 31. prosince 1958 způsobem uvedeným v </w:t>
      </w:r>
      <w:hyperlink r:id="rId26" w:anchor="par_8" w:history="1">
        <w:r w:rsidRPr="00332320">
          <w:rPr>
            <w:rStyle w:val="Hypertextovodkaz"/>
            <w:rFonts w:ascii="Times New Roman" w:hAnsi="Times New Roman" w:cs="Times New Roman"/>
            <w:bCs/>
            <w:sz w:val="24"/>
            <w:szCs w:val="24"/>
            <w:u w:val="none"/>
          </w:rPr>
          <w:t>§ 8</w:t>
        </w:r>
      </w:hyperlink>
      <w:r w:rsidRPr="00332320">
        <w:rPr>
          <w:rFonts w:ascii="Times New Roman" w:hAnsi="Times New Roman" w:cs="Times New Roman"/>
          <w:bCs/>
          <w:sz w:val="24"/>
          <w:szCs w:val="24"/>
        </w:rPr>
        <w:t> </w:t>
      </w:r>
      <w:hyperlink r:id="rId27" w:history="1">
        <w:r w:rsidRPr="00332320">
          <w:rPr>
            <w:rStyle w:val="Hypertextovodkaz"/>
            <w:rFonts w:ascii="Times New Roman" w:hAnsi="Times New Roman" w:cs="Times New Roman"/>
            <w:bCs/>
            <w:sz w:val="24"/>
            <w:szCs w:val="24"/>
            <w:u w:val="none"/>
          </w:rPr>
          <w:t>zákona</w:t>
        </w:r>
      </w:hyperlink>
      <w:r w:rsidRPr="00332320">
        <w:rPr>
          <w:rFonts w:ascii="Times New Roman" w:hAnsi="Times New Roman" w:cs="Times New Roman"/>
          <w:bCs/>
          <w:sz w:val="24"/>
          <w:szCs w:val="24"/>
        </w:rPr>
        <w:t>. Kopie každého dalšího matričního dokladu, nejde-li o kopie uvedené ve větě třetí, se založí do spisové dokumentace.</w:t>
      </w:r>
    </w:p>
    <w:p w14:paraId="4CD41315"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(2)</w:t>
      </w:r>
      <w:r>
        <w:rPr>
          <w:rFonts w:ascii="Times New Roman" w:hAnsi="Times New Roman" w:cs="Times New Roman"/>
          <w:bCs/>
          <w:sz w:val="24"/>
          <w:szCs w:val="24"/>
        </w:rPr>
        <w:t xml:space="preserve"> </w:t>
      </w:r>
      <w:r w:rsidRPr="00332320">
        <w:rPr>
          <w:rFonts w:ascii="Times New Roman" w:hAnsi="Times New Roman" w:cs="Times New Roman"/>
          <w:bCs/>
          <w:sz w:val="24"/>
          <w:szCs w:val="24"/>
        </w:rPr>
        <w:t>Názvy obcí a okresů nebo států se v matričním dokladu uvádějí názvem existujícím v době vydání matričního dokladu, který se uvede i do matriční knihy, není-li údaj o změně názvu obce uveden na úvodním listu matriční knihy vedené pro tuto obec. Na žádost lze původní název uvést do poznámky matričního dokladu.</w:t>
      </w:r>
    </w:p>
    <w:p w14:paraId="7EECD874" w14:textId="77777777" w:rsidR="00EA6788" w:rsidRDefault="00EA6788" w:rsidP="00EA6788">
      <w:pPr>
        <w:autoSpaceDE w:val="0"/>
        <w:autoSpaceDN w:val="0"/>
        <w:adjustRightInd w:val="0"/>
        <w:spacing w:after="120" w:line="240" w:lineRule="auto"/>
        <w:jc w:val="both"/>
        <w:rPr>
          <w:rFonts w:ascii="Times New Roman" w:hAnsi="Times New Roman" w:cs="Times New Roman"/>
          <w:bCs/>
          <w:sz w:val="24"/>
          <w:szCs w:val="24"/>
        </w:rPr>
      </w:pPr>
    </w:p>
    <w:p w14:paraId="5F38D373" w14:textId="77777777" w:rsidR="00EA6788" w:rsidRPr="00332320" w:rsidRDefault="00EA6788" w:rsidP="00EA6788">
      <w:pPr>
        <w:autoSpaceDE w:val="0"/>
        <w:autoSpaceDN w:val="0"/>
        <w:adjustRightInd w:val="0"/>
        <w:spacing w:after="120" w:line="240" w:lineRule="auto"/>
        <w:jc w:val="center"/>
        <w:rPr>
          <w:rFonts w:ascii="Times New Roman" w:hAnsi="Times New Roman" w:cs="Times New Roman"/>
          <w:bCs/>
          <w:sz w:val="24"/>
          <w:szCs w:val="24"/>
        </w:rPr>
      </w:pPr>
      <w:r w:rsidRPr="00332320">
        <w:rPr>
          <w:rFonts w:ascii="Times New Roman" w:hAnsi="Times New Roman" w:cs="Times New Roman"/>
          <w:bCs/>
          <w:sz w:val="24"/>
          <w:szCs w:val="24"/>
        </w:rPr>
        <w:t>§ 24a</w:t>
      </w:r>
    </w:p>
    <w:p w14:paraId="2214BF9E" w14:textId="0734B109"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Vícejazyčný standardní formulář se opatří datem vydání, jménem, popřípadě jmény, příjmením a</w:t>
      </w:r>
      <w:r w:rsidR="00634763">
        <w:rPr>
          <w:rFonts w:ascii="Times New Roman" w:hAnsi="Times New Roman" w:cs="Times New Roman"/>
          <w:bCs/>
          <w:sz w:val="24"/>
          <w:szCs w:val="24"/>
        </w:rPr>
        <w:t> </w:t>
      </w:r>
      <w:r w:rsidRPr="00332320">
        <w:rPr>
          <w:rFonts w:ascii="Times New Roman" w:hAnsi="Times New Roman" w:cs="Times New Roman"/>
          <w:bCs/>
          <w:sz w:val="24"/>
          <w:szCs w:val="24"/>
        </w:rPr>
        <w:t xml:space="preserve">podpisem matrikáře a otiskem úředního razítka matričního úřadu. Vícejazyčný standardní formulář se pevně spojí s vydaným matričním dokladem nebo vysvědčením o právní způsobilosti k uzavření manželství nebo vysvědčením o právní způsobilosti </w:t>
      </w:r>
      <w:r w:rsidRPr="00634763">
        <w:rPr>
          <w:rFonts w:ascii="Times New Roman" w:hAnsi="Times New Roman" w:cs="Times New Roman"/>
          <w:bCs/>
          <w:color w:val="000000" w:themeColor="text1"/>
          <w:sz w:val="24"/>
          <w:szCs w:val="24"/>
        </w:rPr>
        <w:t xml:space="preserve">k uzavření </w:t>
      </w:r>
      <w:r w:rsidRPr="00332320">
        <w:rPr>
          <w:rFonts w:ascii="Times New Roman" w:hAnsi="Times New Roman" w:cs="Times New Roman"/>
          <w:bCs/>
          <w:sz w:val="24"/>
          <w:szCs w:val="24"/>
        </w:rPr>
        <w:t>partnerství do svazku sešitím, které se přelepí. Přelepka se opatří otiskem úředního razítka matričního úřadu z obou stran tak, že část otisku úředního razítka je vždy otištěna na přelepce a část na listině.</w:t>
      </w:r>
    </w:p>
    <w:p w14:paraId="1107C5E7" w14:textId="77777777" w:rsidR="00EA6788" w:rsidRDefault="00EA6788" w:rsidP="00EA6788">
      <w:pPr>
        <w:autoSpaceDE w:val="0"/>
        <w:autoSpaceDN w:val="0"/>
        <w:adjustRightInd w:val="0"/>
        <w:spacing w:after="120" w:line="240" w:lineRule="auto"/>
        <w:jc w:val="both"/>
        <w:rPr>
          <w:rFonts w:ascii="Times New Roman" w:hAnsi="Times New Roman" w:cs="Times New Roman"/>
          <w:bCs/>
          <w:sz w:val="24"/>
          <w:szCs w:val="24"/>
        </w:rPr>
      </w:pPr>
    </w:p>
    <w:p w14:paraId="723FD68D" w14:textId="77777777" w:rsidR="00EA6788" w:rsidRPr="00332320" w:rsidRDefault="00EA6788" w:rsidP="00EA6788">
      <w:pPr>
        <w:autoSpaceDE w:val="0"/>
        <w:autoSpaceDN w:val="0"/>
        <w:adjustRightInd w:val="0"/>
        <w:spacing w:after="120" w:line="240" w:lineRule="auto"/>
        <w:jc w:val="center"/>
        <w:rPr>
          <w:rFonts w:ascii="Times New Roman" w:hAnsi="Times New Roman" w:cs="Times New Roman"/>
          <w:bCs/>
          <w:sz w:val="24"/>
          <w:szCs w:val="24"/>
        </w:rPr>
      </w:pPr>
      <w:r w:rsidRPr="00332320">
        <w:rPr>
          <w:rFonts w:ascii="Times New Roman" w:hAnsi="Times New Roman" w:cs="Times New Roman"/>
          <w:bCs/>
          <w:sz w:val="24"/>
          <w:szCs w:val="24"/>
        </w:rPr>
        <w:t>§ 25</w:t>
      </w:r>
    </w:p>
    <w:p w14:paraId="1616E2CD"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(1)</w:t>
      </w:r>
      <w:r>
        <w:rPr>
          <w:rFonts w:ascii="Times New Roman" w:hAnsi="Times New Roman" w:cs="Times New Roman"/>
          <w:bCs/>
          <w:sz w:val="24"/>
          <w:szCs w:val="24"/>
        </w:rPr>
        <w:t xml:space="preserve"> </w:t>
      </w:r>
      <w:r w:rsidRPr="00332320">
        <w:rPr>
          <w:rFonts w:ascii="Times New Roman" w:hAnsi="Times New Roman" w:cs="Times New Roman"/>
          <w:bCs/>
          <w:sz w:val="24"/>
          <w:szCs w:val="24"/>
        </w:rPr>
        <w:t>Potvrzení o údajích zapsaných v matriční knize se vydá na základě žádosti a</w:t>
      </w:r>
    </w:p>
    <w:p w14:paraId="07078474"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a)</w:t>
      </w:r>
      <w:r>
        <w:rPr>
          <w:rFonts w:ascii="Times New Roman" w:hAnsi="Times New Roman" w:cs="Times New Roman"/>
          <w:bCs/>
          <w:sz w:val="24"/>
          <w:szCs w:val="24"/>
        </w:rPr>
        <w:t xml:space="preserve"> </w:t>
      </w:r>
      <w:r w:rsidRPr="00332320">
        <w:rPr>
          <w:rFonts w:ascii="Times New Roman" w:hAnsi="Times New Roman" w:cs="Times New Roman"/>
          <w:bCs/>
          <w:sz w:val="24"/>
          <w:szCs w:val="24"/>
        </w:rPr>
        <w:t>po prokázání, že osoba uplatňuje nárok v cizině, nebo</w:t>
      </w:r>
    </w:p>
    <w:p w14:paraId="46710F89"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b)</w:t>
      </w:r>
      <w:r>
        <w:rPr>
          <w:rFonts w:ascii="Times New Roman" w:hAnsi="Times New Roman" w:cs="Times New Roman"/>
          <w:bCs/>
          <w:sz w:val="24"/>
          <w:szCs w:val="24"/>
        </w:rPr>
        <w:t xml:space="preserve"> </w:t>
      </w:r>
      <w:r w:rsidRPr="00332320">
        <w:rPr>
          <w:rFonts w:ascii="Times New Roman" w:hAnsi="Times New Roman" w:cs="Times New Roman"/>
          <w:bCs/>
          <w:sz w:val="24"/>
          <w:szCs w:val="24"/>
        </w:rPr>
        <w:t>stanoví-li tak zvláštní zákon.</w:t>
      </w:r>
    </w:p>
    <w:p w14:paraId="7A6DD9DA"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(2)</w:t>
      </w:r>
      <w:r>
        <w:rPr>
          <w:rFonts w:ascii="Times New Roman" w:hAnsi="Times New Roman" w:cs="Times New Roman"/>
          <w:bCs/>
          <w:sz w:val="24"/>
          <w:szCs w:val="24"/>
        </w:rPr>
        <w:t xml:space="preserve"> </w:t>
      </w:r>
      <w:r w:rsidRPr="00332320">
        <w:rPr>
          <w:rFonts w:ascii="Times New Roman" w:hAnsi="Times New Roman" w:cs="Times New Roman"/>
          <w:bCs/>
          <w:sz w:val="24"/>
          <w:szCs w:val="24"/>
        </w:rPr>
        <w:t>Potvrzení o údajích zapsaných v matriční knize obsahuje</w:t>
      </w:r>
    </w:p>
    <w:p w14:paraId="634B6D4A"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a)</w:t>
      </w:r>
      <w:r>
        <w:rPr>
          <w:rFonts w:ascii="Times New Roman" w:hAnsi="Times New Roman" w:cs="Times New Roman"/>
          <w:bCs/>
          <w:sz w:val="24"/>
          <w:szCs w:val="24"/>
        </w:rPr>
        <w:t xml:space="preserve"> </w:t>
      </w:r>
      <w:r w:rsidRPr="00332320">
        <w:rPr>
          <w:rFonts w:ascii="Times New Roman" w:hAnsi="Times New Roman" w:cs="Times New Roman"/>
          <w:bCs/>
          <w:sz w:val="24"/>
          <w:szCs w:val="24"/>
        </w:rPr>
        <w:t>označení matričního úřadu, který potvrzení vydal, a číslo jednací,</w:t>
      </w:r>
    </w:p>
    <w:p w14:paraId="5FAC9BB4"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b)</w:t>
      </w:r>
      <w:r>
        <w:rPr>
          <w:rFonts w:ascii="Times New Roman" w:hAnsi="Times New Roman" w:cs="Times New Roman"/>
          <w:bCs/>
          <w:sz w:val="24"/>
          <w:szCs w:val="24"/>
        </w:rPr>
        <w:t xml:space="preserve"> </w:t>
      </w:r>
      <w:r w:rsidRPr="00332320">
        <w:rPr>
          <w:rFonts w:ascii="Times New Roman" w:hAnsi="Times New Roman" w:cs="Times New Roman"/>
          <w:bCs/>
          <w:sz w:val="24"/>
          <w:szCs w:val="24"/>
        </w:rPr>
        <w:t>údaj o tom, komu bylo potvrzení vydáno,</w:t>
      </w:r>
    </w:p>
    <w:p w14:paraId="7BDE30D6"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c)</w:t>
      </w:r>
      <w:r>
        <w:rPr>
          <w:rFonts w:ascii="Times New Roman" w:hAnsi="Times New Roman" w:cs="Times New Roman"/>
          <w:bCs/>
          <w:sz w:val="24"/>
          <w:szCs w:val="24"/>
        </w:rPr>
        <w:t xml:space="preserve"> </w:t>
      </w:r>
      <w:r w:rsidRPr="00332320">
        <w:rPr>
          <w:rFonts w:ascii="Times New Roman" w:hAnsi="Times New Roman" w:cs="Times New Roman"/>
          <w:bCs/>
          <w:sz w:val="24"/>
          <w:szCs w:val="24"/>
        </w:rPr>
        <w:t>důvod vydání potvrzení,</w:t>
      </w:r>
    </w:p>
    <w:p w14:paraId="160489E4"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d)</w:t>
      </w:r>
      <w:r>
        <w:rPr>
          <w:rFonts w:ascii="Times New Roman" w:hAnsi="Times New Roman" w:cs="Times New Roman"/>
          <w:bCs/>
          <w:sz w:val="24"/>
          <w:szCs w:val="24"/>
        </w:rPr>
        <w:t xml:space="preserve"> </w:t>
      </w:r>
      <w:r w:rsidRPr="00332320">
        <w:rPr>
          <w:rFonts w:ascii="Times New Roman" w:hAnsi="Times New Roman" w:cs="Times New Roman"/>
          <w:bCs/>
          <w:sz w:val="24"/>
          <w:szCs w:val="24"/>
        </w:rPr>
        <w:t>druh, datum a místo matriční události,</w:t>
      </w:r>
    </w:p>
    <w:p w14:paraId="472AA4F4"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e)</w:t>
      </w:r>
      <w:r>
        <w:rPr>
          <w:rFonts w:ascii="Times New Roman" w:hAnsi="Times New Roman" w:cs="Times New Roman"/>
          <w:bCs/>
          <w:sz w:val="24"/>
          <w:szCs w:val="24"/>
        </w:rPr>
        <w:t xml:space="preserve"> </w:t>
      </w:r>
      <w:r w:rsidRPr="00332320">
        <w:rPr>
          <w:rFonts w:ascii="Times New Roman" w:hAnsi="Times New Roman" w:cs="Times New Roman"/>
          <w:bCs/>
          <w:sz w:val="24"/>
          <w:szCs w:val="24"/>
        </w:rPr>
        <w:t>jméno a příjmení osoby, jíž se matriční událost týká,</w:t>
      </w:r>
    </w:p>
    <w:p w14:paraId="4A06F62A"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f)</w:t>
      </w:r>
      <w:r>
        <w:rPr>
          <w:rFonts w:ascii="Times New Roman" w:hAnsi="Times New Roman" w:cs="Times New Roman"/>
          <w:bCs/>
          <w:sz w:val="24"/>
          <w:szCs w:val="24"/>
        </w:rPr>
        <w:t xml:space="preserve"> </w:t>
      </w:r>
      <w:r w:rsidRPr="00332320">
        <w:rPr>
          <w:rFonts w:ascii="Times New Roman" w:hAnsi="Times New Roman" w:cs="Times New Roman"/>
          <w:bCs/>
          <w:sz w:val="24"/>
          <w:szCs w:val="24"/>
        </w:rPr>
        <w:t>potvrzovaná skutečnost uvedená v matriční knize,</w:t>
      </w:r>
    </w:p>
    <w:p w14:paraId="081E74B7"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g)</w:t>
      </w:r>
      <w:r>
        <w:rPr>
          <w:rFonts w:ascii="Times New Roman" w:hAnsi="Times New Roman" w:cs="Times New Roman"/>
          <w:bCs/>
          <w:sz w:val="24"/>
          <w:szCs w:val="24"/>
        </w:rPr>
        <w:t xml:space="preserve"> </w:t>
      </w:r>
      <w:r w:rsidRPr="00332320">
        <w:rPr>
          <w:rFonts w:ascii="Times New Roman" w:hAnsi="Times New Roman" w:cs="Times New Roman"/>
          <w:bCs/>
          <w:sz w:val="24"/>
          <w:szCs w:val="24"/>
        </w:rPr>
        <w:t>místo a datum vyhotovení,</w:t>
      </w:r>
    </w:p>
    <w:p w14:paraId="13704096"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h)</w:t>
      </w:r>
      <w:r>
        <w:rPr>
          <w:rFonts w:ascii="Times New Roman" w:hAnsi="Times New Roman" w:cs="Times New Roman"/>
          <w:bCs/>
          <w:sz w:val="24"/>
          <w:szCs w:val="24"/>
        </w:rPr>
        <w:t xml:space="preserve"> </w:t>
      </w:r>
      <w:r w:rsidRPr="00332320">
        <w:rPr>
          <w:rFonts w:ascii="Times New Roman" w:hAnsi="Times New Roman" w:cs="Times New Roman"/>
          <w:bCs/>
          <w:sz w:val="24"/>
          <w:szCs w:val="24"/>
        </w:rPr>
        <w:t>jméno, popř. jména a příjmení matrikáře, jeho podpis a otisk úředního razítka matričního úřadu.</w:t>
      </w:r>
    </w:p>
    <w:p w14:paraId="546A857F" w14:textId="17B67D0A"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(3)</w:t>
      </w:r>
      <w:r>
        <w:rPr>
          <w:rFonts w:ascii="Times New Roman" w:hAnsi="Times New Roman" w:cs="Times New Roman"/>
          <w:bCs/>
          <w:sz w:val="24"/>
          <w:szCs w:val="24"/>
        </w:rPr>
        <w:t xml:space="preserve"> </w:t>
      </w:r>
      <w:r w:rsidRPr="00332320">
        <w:rPr>
          <w:rFonts w:ascii="Times New Roman" w:hAnsi="Times New Roman" w:cs="Times New Roman"/>
          <w:bCs/>
          <w:sz w:val="24"/>
          <w:szCs w:val="24"/>
        </w:rPr>
        <w:t>Doslovný výpis opatří matrikář doložkou, v níž uvede, z jaké matriční knihy byl doslovný výpis pořízen. Připojí otisk úředního razítka matričního úřadu, jméno a příjmení, podpis a</w:t>
      </w:r>
      <w:r w:rsidR="00280518">
        <w:rPr>
          <w:rFonts w:ascii="Times New Roman" w:hAnsi="Times New Roman" w:cs="Times New Roman"/>
          <w:bCs/>
          <w:sz w:val="24"/>
          <w:szCs w:val="24"/>
        </w:rPr>
        <w:t> </w:t>
      </w:r>
      <w:r w:rsidRPr="00332320">
        <w:rPr>
          <w:rFonts w:ascii="Times New Roman" w:hAnsi="Times New Roman" w:cs="Times New Roman"/>
          <w:bCs/>
          <w:sz w:val="24"/>
          <w:szCs w:val="24"/>
        </w:rPr>
        <w:t>datum.</w:t>
      </w:r>
    </w:p>
    <w:p w14:paraId="15902C29"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lastRenderedPageBreak/>
        <w:t>(4)</w:t>
      </w:r>
      <w:r>
        <w:rPr>
          <w:rFonts w:ascii="Times New Roman" w:hAnsi="Times New Roman" w:cs="Times New Roman"/>
          <w:bCs/>
          <w:sz w:val="24"/>
          <w:szCs w:val="24"/>
        </w:rPr>
        <w:t xml:space="preserve"> </w:t>
      </w:r>
      <w:r w:rsidRPr="00332320">
        <w:rPr>
          <w:rFonts w:ascii="Times New Roman" w:hAnsi="Times New Roman" w:cs="Times New Roman"/>
          <w:bCs/>
          <w:sz w:val="24"/>
          <w:szCs w:val="24"/>
        </w:rPr>
        <w:t>Matriční doklady a potvrzení z matričních knih se</w:t>
      </w:r>
    </w:p>
    <w:p w14:paraId="56FADE42"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a)</w:t>
      </w:r>
      <w:r>
        <w:rPr>
          <w:rFonts w:ascii="Times New Roman" w:hAnsi="Times New Roman" w:cs="Times New Roman"/>
          <w:bCs/>
          <w:sz w:val="24"/>
          <w:szCs w:val="24"/>
        </w:rPr>
        <w:t xml:space="preserve"> </w:t>
      </w:r>
      <w:r w:rsidRPr="00332320">
        <w:rPr>
          <w:rFonts w:ascii="Times New Roman" w:hAnsi="Times New Roman" w:cs="Times New Roman"/>
          <w:bCs/>
          <w:sz w:val="24"/>
          <w:szCs w:val="24"/>
        </w:rPr>
        <w:t>předávají žadateli na základě prokázání jeho totožnosti,</w:t>
      </w:r>
    </w:p>
    <w:p w14:paraId="712D811C"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b)</w:t>
      </w:r>
      <w:r>
        <w:rPr>
          <w:rFonts w:ascii="Times New Roman" w:hAnsi="Times New Roman" w:cs="Times New Roman"/>
          <w:bCs/>
          <w:sz w:val="24"/>
          <w:szCs w:val="24"/>
        </w:rPr>
        <w:t xml:space="preserve"> </w:t>
      </w:r>
      <w:r w:rsidRPr="00332320">
        <w:rPr>
          <w:rFonts w:ascii="Times New Roman" w:hAnsi="Times New Roman" w:cs="Times New Roman"/>
          <w:bCs/>
          <w:sz w:val="24"/>
          <w:szCs w:val="24"/>
        </w:rPr>
        <w:t>zasílají na doručenku do vlastních rukou,</w:t>
      </w:r>
    </w:p>
    <w:p w14:paraId="79BF0807"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c)</w:t>
      </w:r>
      <w:r>
        <w:rPr>
          <w:rFonts w:ascii="Times New Roman" w:hAnsi="Times New Roman" w:cs="Times New Roman"/>
          <w:bCs/>
          <w:sz w:val="24"/>
          <w:szCs w:val="24"/>
        </w:rPr>
        <w:t xml:space="preserve"> </w:t>
      </w:r>
      <w:r w:rsidRPr="00332320">
        <w:rPr>
          <w:rFonts w:ascii="Times New Roman" w:hAnsi="Times New Roman" w:cs="Times New Roman"/>
          <w:bCs/>
          <w:sz w:val="24"/>
          <w:szCs w:val="24"/>
        </w:rPr>
        <w:t>zasílají matričnímu úřadu, který poskytl podklady pro zápis do matriční knihy, k jejich předání,</w:t>
      </w:r>
    </w:p>
    <w:p w14:paraId="30A3F44C"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d)</w:t>
      </w:r>
      <w:r>
        <w:rPr>
          <w:rFonts w:ascii="Times New Roman" w:hAnsi="Times New Roman" w:cs="Times New Roman"/>
          <w:bCs/>
          <w:sz w:val="24"/>
          <w:szCs w:val="24"/>
        </w:rPr>
        <w:t xml:space="preserve"> </w:t>
      </w:r>
      <w:r w:rsidRPr="00332320">
        <w:rPr>
          <w:rFonts w:ascii="Times New Roman" w:hAnsi="Times New Roman" w:cs="Times New Roman"/>
          <w:bCs/>
          <w:sz w:val="24"/>
          <w:szCs w:val="24"/>
        </w:rPr>
        <w:t>zasílají zastupitelskému úřadu cizího státu v České republice, pokud o vystavení požádá, nebo</w:t>
      </w:r>
    </w:p>
    <w:p w14:paraId="1CDFD5E9"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e)</w:t>
      </w:r>
      <w:r>
        <w:rPr>
          <w:rFonts w:ascii="Times New Roman" w:hAnsi="Times New Roman" w:cs="Times New Roman"/>
          <w:bCs/>
          <w:sz w:val="24"/>
          <w:szCs w:val="24"/>
        </w:rPr>
        <w:t xml:space="preserve"> </w:t>
      </w:r>
      <w:r w:rsidRPr="00332320">
        <w:rPr>
          <w:rFonts w:ascii="Times New Roman" w:hAnsi="Times New Roman" w:cs="Times New Roman"/>
          <w:bCs/>
          <w:sz w:val="24"/>
          <w:szCs w:val="24"/>
        </w:rPr>
        <w:t>zasílají úřadu s rozšířenou působností, nebo krajskému úřadu k ověření pravosti podpisu matrikáře a pravosti otisku úředního razítka, pokud o to zastupitelský úřad cizího státu nebo státní orgán České republiky požádá; úřad s rozšířenou působností, nebo krajský úřad po ověření zašle matriční doklad Ministerstvu zahraničních věcí.</w:t>
      </w:r>
    </w:p>
    <w:p w14:paraId="521E1E5D" w14:textId="77777777" w:rsidR="00EA6788" w:rsidRDefault="00EA6788" w:rsidP="00EA6788">
      <w:pPr>
        <w:autoSpaceDE w:val="0"/>
        <w:autoSpaceDN w:val="0"/>
        <w:adjustRightInd w:val="0"/>
        <w:spacing w:after="120" w:line="240" w:lineRule="auto"/>
        <w:jc w:val="center"/>
        <w:rPr>
          <w:rFonts w:ascii="Times New Roman" w:hAnsi="Times New Roman" w:cs="Times New Roman"/>
          <w:bCs/>
          <w:sz w:val="24"/>
          <w:szCs w:val="24"/>
        </w:rPr>
      </w:pPr>
    </w:p>
    <w:p w14:paraId="687FC401" w14:textId="77777777" w:rsidR="00EA6788" w:rsidRPr="00332320" w:rsidRDefault="00EA6788" w:rsidP="00EA6788">
      <w:pPr>
        <w:autoSpaceDE w:val="0"/>
        <w:autoSpaceDN w:val="0"/>
        <w:adjustRightInd w:val="0"/>
        <w:spacing w:after="120" w:line="240" w:lineRule="auto"/>
        <w:jc w:val="center"/>
        <w:rPr>
          <w:rFonts w:ascii="Times New Roman" w:hAnsi="Times New Roman" w:cs="Times New Roman"/>
          <w:bCs/>
          <w:sz w:val="24"/>
          <w:szCs w:val="24"/>
        </w:rPr>
      </w:pPr>
      <w:r w:rsidRPr="00332320">
        <w:rPr>
          <w:rFonts w:ascii="Times New Roman" w:hAnsi="Times New Roman" w:cs="Times New Roman"/>
          <w:bCs/>
          <w:sz w:val="24"/>
          <w:szCs w:val="24"/>
        </w:rPr>
        <w:t>§ 26</w:t>
      </w:r>
    </w:p>
    <w:p w14:paraId="088F3BA0" w14:textId="77777777" w:rsidR="00EA6788" w:rsidRPr="00332320" w:rsidRDefault="00EA6788" w:rsidP="00EA6788">
      <w:pPr>
        <w:autoSpaceDE w:val="0"/>
        <w:autoSpaceDN w:val="0"/>
        <w:adjustRightInd w:val="0"/>
        <w:spacing w:after="120" w:line="240" w:lineRule="auto"/>
        <w:jc w:val="center"/>
        <w:rPr>
          <w:rFonts w:ascii="Times New Roman" w:hAnsi="Times New Roman" w:cs="Times New Roman"/>
          <w:b/>
          <w:sz w:val="24"/>
          <w:szCs w:val="24"/>
        </w:rPr>
      </w:pPr>
      <w:r w:rsidRPr="00332320">
        <w:rPr>
          <w:rFonts w:ascii="Times New Roman" w:hAnsi="Times New Roman" w:cs="Times New Roman"/>
          <w:b/>
          <w:sz w:val="24"/>
          <w:szCs w:val="24"/>
        </w:rPr>
        <w:t>Postup při zasílání matričních dokladů do ciziny</w:t>
      </w:r>
    </w:p>
    <w:p w14:paraId="79EF13C2"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(1)</w:t>
      </w:r>
      <w:r>
        <w:rPr>
          <w:rFonts w:ascii="Times New Roman" w:hAnsi="Times New Roman" w:cs="Times New Roman"/>
          <w:bCs/>
          <w:sz w:val="24"/>
          <w:szCs w:val="24"/>
        </w:rPr>
        <w:t xml:space="preserve"> </w:t>
      </w:r>
      <w:r w:rsidRPr="00332320">
        <w:rPr>
          <w:rFonts w:ascii="Times New Roman" w:hAnsi="Times New Roman" w:cs="Times New Roman"/>
          <w:bCs/>
          <w:sz w:val="24"/>
          <w:szCs w:val="24"/>
        </w:rPr>
        <w:t>Požádá-li osoba o zaslání matričního dokladu do ciziny, zašle matriční úřad tento doklad na doručenku do vlastních rukou, byl-li uhrazen správní poplatek za jeho vydání nebo je-li jeho vydání od úhrady správního poplatku osvobozeno.</w:t>
      </w:r>
    </w:p>
    <w:p w14:paraId="63D5E0E0"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(2)</w:t>
      </w:r>
      <w:r>
        <w:rPr>
          <w:rFonts w:ascii="Times New Roman" w:hAnsi="Times New Roman" w:cs="Times New Roman"/>
          <w:bCs/>
          <w:sz w:val="24"/>
          <w:szCs w:val="24"/>
        </w:rPr>
        <w:t xml:space="preserve"> </w:t>
      </w:r>
      <w:r w:rsidRPr="00332320">
        <w:rPr>
          <w:rFonts w:ascii="Times New Roman" w:hAnsi="Times New Roman" w:cs="Times New Roman"/>
          <w:bCs/>
          <w:sz w:val="24"/>
          <w:szCs w:val="24"/>
        </w:rPr>
        <w:t>Pokud nebyl poplatek za vydání matričního dokladu uhrazen a jeho vydání není od správního poplatku osvobozeno, zašle matriční úřad žadateli matriční doklad prostřednictvím zastupitelského úřadu České republiky.</w:t>
      </w:r>
    </w:p>
    <w:p w14:paraId="1F20E4B1"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(3)</w:t>
      </w:r>
      <w:r>
        <w:rPr>
          <w:rFonts w:ascii="Times New Roman" w:hAnsi="Times New Roman" w:cs="Times New Roman"/>
          <w:bCs/>
          <w:sz w:val="24"/>
          <w:szCs w:val="24"/>
        </w:rPr>
        <w:t xml:space="preserve"> </w:t>
      </w:r>
      <w:r w:rsidRPr="00332320">
        <w:rPr>
          <w:rFonts w:ascii="Times New Roman" w:hAnsi="Times New Roman" w:cs="Times New Roman"/>
          <w:bCs/>
          <w:sz w:val="24"/>
          <w:szCs w:val="24"/>
        </w:rPr>
        <w:t>Mají-li být matriční doklady použity v cizině, zašle matriční úřad na základě žádosti vydaný matriční doklad úřadu s rozšířenou působností, nebo krajskému úřadu k ověření pravosti podpisu matrikáře a pravosti otisku úředního razítka</w:t>
      </w:r>
      <w:hyperlink r:id="rId28" w:history="1">
        <w:r w:rsidRPr="00332320">
          <w:rPr>
            <w:rStyle w:val="Hypertextovodkaz"/>
            <w:rFonts w:ascii="Times New Roman" w:hAnsi="Times New Roman" w:cs="Times New Roman"/>
            <w:bCs/>
            <w:sz w:val="24"/>
            <w:szCs w:val="24"/>
            <w:u w:val="none"/>
            <w:vertAlign w:val="superscript"/>
          </w:rPr>
          <w:t>2</w:t>
        </w:r>
        <w:r w:rsidRPr="00332320">
          <w:rPr>
            <w:rStyle w:val="Hypertextovodkaz"/>
            <w:rFonts w:ascii="Times New Roman" w:hAnsi="Times New Roman" w:cs="Times New Roman"/>
            <w:bCs/>
            <w:sz w:val="24"/>
            <w:szCs w:val="24"/>
            <w:u w:val="none"/>
          </w:rPr>
          <w:t>)</w:t>
        </w:r>
      </w:hyperlink>
      <w:r w:rsidRPr="00332320">
        <w:rPr>
          <w:rFonts w:ascii="Times New Roman" w:hAnsi="Times New Roman" w:cs="Times New Roman"/>
          <w:bCs/>
          <w:sz w:val="24"/>
          <w:szCs w:val="24"/>
        </w:rPr>
        <w:t>.</w:t>
      </w:r>
    </w:p>
    <w:p w14:paraId="4BF222AE"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(4)</w:t>
      </w:r>
      <w:r>
        <w:rPr>
          <w:rFonts w:ascii="Times New Roman" w:hAnsi="Times New Roman" w:cs="Times New Roman"/>
          <w:bCs/>
          <w:sz w:val="24"/>
          <w:szCs w:val="24"/>
        </w:rPr>
        <w:t xml:space="preserve"> </w:t>
      </w:r>
      <w:r w:rsidRPr="00332320">
        <w:rPr>
          <w:rFonts w:ascii="Times New Roman" w:hAnsi="Times New Roman" w:cs="Times New Roman"/>
          <w:bCs/>
          <w:sz w:val="24"/>
          <w:szCs w:val="24"/>
        </w:rPr>
        <w:t>Ověření se vyznačí formou ověřovací doložky na matričních, popřípadě dalších dokladech vydaných matričním úřadem nebo vyznačením ověřovací doložky na samostatném listu, který musí být pevně spojen s matričním dokladem.</w:t>
      </w:r>
    </w:p>
    <w:p w14:paraId="232958E3"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Ověřovací doložka obsahuje</w:t>
      </w:r>
    </w:p>
    <w:p w14:paraId="0443B09E"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a)</w:t>
      </w:r>
      <w:r>
        <w:rPr>
          <w:rFonts w:ascii="Times New Roman" w:hAnsi="Times New Roman" w:cs="Times New Roman"/>
          <w:bCs/>
          <w:sz w:val="24"/>
          <w:szCs w:val="24"/>
        </w:rPr>
        <w:t xml:space="preserve"> </w:t>
      </w:r>
      <w:r w:rsidRPr="00332320">
        <w:rPr>
          <w:rFonts w:ascii="Times New Roman" w:hAnsi="Times New Roman" w:cs="Times New Roman"/>
          <w:bCs/>
          <w:sz w:val="24"/>
          <w:szCs w:val="24"/>
        </w:rPr>
        <w:t>označení úřadu s rozšířenou působností, nebo krajského úřadu,</w:t>
      </w:r>
    </w:p>
    <w:p w14:paraId="33DB610F"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b)</w:t>
      </w:r>
      <w:r>
        <w:rPr>
          <w:rFonts w:ascii="Times New Roman" w:hAnsi="Times New Roman" w:cs="Times New Roman"/>
          <w:bCs/>
          <w:sz w:val="24"/>
          <w:szCs w:val="24"/>
        </w:rPr>
        <w:t xml:space="preserve"> </w:t>
      </w:r>
      <w:r w:rsidRPr="00332320">
        <w:rPr>
          <w:rFonts w:ascii="Times New Roman" w:hAnsi="Times New Roman" w:cs="Times New Roman"/>
          <w:bCs/>
          <w:sz w:val="24"/>
          <w:szCs w:val="24"/>
        </w:rPr>
        <w:t>číslo jednací,</w:t>
      </w:r>
    </w:p>
    <w:p w14:paraId="0227571E" w14:textId="2645B0E1"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c)</w:t>
      </w:r>
      <w:r>
        <w:rPr>
          <w:rFonts w:ascii="Times New Roman" w:hAnsi="Times New Roman" w:cs="Times New Roman"/>
          <w:bCs/>
          <w:sz w:val="24"/>
          <w:szCs w:val="24"/>
        </w:rPr>
        <w:t xml:space="preserve"> </w:t>
      </w:r>
      <w:r w:rsidRPr="00332320">
        <w:rPr>
          <w:rFonts w:ascii="Times New Roman" w:hAnsi="Times New Roman" w:cs="Times New Roman"/>
          <w:bCs/>
          <w:sz w:val="24"/>
          <w:szCs w:val="24"/>
        </w:rPr>
        <w:t>konstatování, že se ověřuje pravost podpisu matrikáře s uvedením jeho jména a příjmení a</w:t>
      </w:r>
      <w:r w:rsidR="00280518">
        <w:rPr>
          <w:rFonts w:ascii="Times New Roman" w:hAnsi="Times New Roman" w:cs="Times New Roman"/>
          <w:bCs/>
          <w:sz w:val="24"/>
          <w:szCs w:val="24"/>
        </w:rPr>
        <w:t> </w:t>
      </w:r>
      <w:r w:rsidRPr="00332320">
        <w:rPr>
          <w:rFonts w:ascii="Times New Roman" w:hAnsi="Times New Roman" w:cs="Times New Roman"/>
          <w:bCs/>
          <w:sz w:val="24"/>
          <w:szCs w:val="24"/>
        </w:rPr>
        <w:t>konstatování, že se ověřuje pravost otisku úředního razítka matričního úřadu a jeho označení,</w:t>
      </w:r>
    </w:p>
    <w:p w14:paraId="3A45C522"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d)</w:t>
      </w:r>
      <w:r>
        <w:rPr>
          <w:rFonts w:ascii="Times New Roman" w:hAnsi="Times New Roman" w:cs="Times New Roman"/>
          <w:bCs/>
          <w:sz w:val="24"/>
          <w:szCs w:val="24"/>
        </w:rPr>
        <w:t xml:space="preserve"> </w:t>
      </w:r>
      <w:r w:rsidRPr="00332320">
        <w:rPr>
          <w:rFonts w:ascii="Times New Roman" w:hAnsi="Times New Roman" w:cs="Times New Roman"/>
          <w:bCs/>
          <w:sz w:val="24"/>
          <w:szCs w:val="24"/>
        </w:rPr>
        <w:t>místo a datum ověření,</w:t>
      </w:r>
    </w:p>
    <w:p w14:paraId="21A87BC7"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e)</w:t>
      </w:r>
      <w:r>
        <w:rPr>
          <w:rFonts w:ascii="Times New Roman" w:hAnsi="Times New Roman" w:cs="Times New Roman"/>
          <w:bCs/>
          <w:sz w:val="24"/>
          <w:szCs w:val="24"/>
        </w:rPr>
        <w:t xml:space="preserve"> </w:t>
      </w:r>
      <w:r w:rsidRPr="00332320">
        <w:rPr>
          <w:rFonts w:ascii="Times New Roman" w:hAnsi="Times New Roman" w:cs="Times New Roman"/>
          <w:bCs/>
          <w:sz w:val="24"/>
          <w:szCs w:val="24"/>
        </w:rPr>
        <w:t>jméno, popř. jména, příjmení a podpis matrikáře úřadu s rozšířenou působností, nebo matrikáře krajského úřadu a otisk úředního razítka úřadu s rozšířenou působností, nebo krajského úřadu.</w:t>
      </w:r>
    </w:p>
    <w:p w14:paraId="57A14447"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(5)</w:t>
      </w:r>
      <w:r>
        <w:rPr>
          <w:rFonts w:ascii="Times New Roman" w:hAnsi="Times New Roman" w:cs="Times New Roman"/>
          <w:bCs/>
          <w:sz w:val="24"/>
          <w:szCs w:val="24"/>
        </w:rPr>
        <w:t xml:space="preserve"> </w:t>
      </w:r>
      <w:r w:rsidRPr="00332320">
        <w:rPr>
          <w:rFonts w:ascii="Times New Roman" w:hAnsi="Times New Roman" w:cs="Times New Roman"/>
          <w:bCs/>
          <w:sz w:val="24"/>
          <w:szCs w:val="24"/>
        </w:rPr>
        <w:t>Na základě žádosti úřad s rozšířenou působností, který plní úkoly pro matriční úřady, které jsou zařazeny do jeho správního obvodu, nebo krajský úřad po vyznačení ověřovací doložky matriční doklad</w:t>
      </w:r>
    </w:p>
    <w:p w14:paraId="60C54077"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lastRenderedPageBreak/>
        <w:t>a)</w:t>
      </w:r>
      <w:r>
        <w:rPr>
          <w:rFonts w:ascii="Times New Roman" w:hAnsi="Times New Roman" w:cs="Times New Roman"/>
          <w:bCs/>
          <w:sz w:val="24"/>
          <w:szCs w:val="24"/>
        </w:rPr>
        <w:t xml:space="preserve"> </w:t>
      </w:r>
      <w:r w:rsidRPr="00332320">
        <w:rPr>
          <w:rFonts w:ascii="Times New Roman" w:hAnsi="Times New Roman" w:cs="Times New Roman"/>
          <w:bCs/>
          <w:sz w:val="24"/>
          <w:szCs w:val="24"/>
        </w:rPr>
        <w:t>předá žadateli po prokázání jeho totožnosti,</w:t>
      </w:r>
    </w:p>
    <w:p w14:paraId="0A470BEC"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b)</w:t>
      </w:r>
      <w:r>
        <w:rPr>
          <w:rFonts w:ascii="Times New Roman" w:hAnsi="Times New Roman" w:cs="Times New Roman"/>
          <w:bCs/>
          <w:sz w:val="24"/>
          <w:szCs w:val="24"/>
        </w:rPr>
        <w:t xml:space="preserve"> </w:t>
      </w:r>
      <w:r w:rsidRPr="00332320">
        <w:rPr>
          <w:rFonts w:ascii="Times New Roman" w:hAnsi="Times New Roman" w:cs="Times New Roman"/>
          <w:bCs/>
          <w:sz w:val="24"/>
          <w:szCs w:val="24"/>
        </w:rPr>
        <w:t>zašle žadateli na adresu v České republice na doručenku do vlastních rukou,</w:t>
      </w:r>
    </w:p>
    <w:p w14:paraId="62A1056B"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c)</w:t>
      </w:r>
      <w:r>
        <w:rPr>
          <w:rFonts w:ascii="Times New Roman" w:hAnsi="Times New Roman" w:cs="Times New Roman"/>
          <w:bCs/>
          <w:sz w:val="24"/>
          <w:szCs w:val="24"/>
        </w:rPr>
        <w:t xml:space="preserve"> </w:t>
      </w:r>
      <w:r w:rsidRPr="00332320">
        <w:rPr>
          <w:rFonts w:ascii="Times New Roman" w:hAnsi="Times New Roman" w:cs="Times New Roman"/>
          <w:bCs/>
          <w:sz w:val="24"/>
          <w:szCs w:val="24"/>
        </w:rPr>
        <w:t>zašle Ministerstvu zahraničních věcí, nebo</w:t>
      </w:r>
    </w:p>
    <w:p w14:paraId="5659CBE9"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d)</w:t>
      </w:r>
      <w:r>
        <w:rPr>
          <w:rFonts w:ascii="Times New Roman" w:hAnsi="Times New Roman" w:cs="Times New Roman"/>
          <w:bCs/>
          <w:sz w:val="24"/>
          <w:szCs w:val="24"/>
        </w:rPr>
        <w:t xml:space="preserve"> </w:t>
      </w:r>
      <w:r w:rsidRPr="00332320">
        <w:rPr>
          <w:rFonts w:ascii="Times New Roman" w:hAnsi="Times New Roman" w:cs="Times New Roman"/>
          <w:bCs/>
          <w:sz w:val="24"/>
          <w:szCs w:val="24"/>
        </w:rPr>
        <w:t>zašle matričnímu úřadu k předání žadateli.</w:t>
      </w:r>
    </w:p>
    <w:p w14:paraId="4DF09504" w14:textId="77777777" w:rsidR="00EA6788" w:rsidRDefault="00EA6788" w:rsidP="00EA6788">
      <w:pPr>
        <w:autoSpaceDE w:val="0"/>
        <w:autoSpaceDN w:val="0"/>
        <w:adjustRightInd w:val="0"/>
        <w:spacing w:after="120" w:line="240" w:lineRule="auto"/>
        <w:jc w:val="both"/>
        <w:rPr>
          <w:rFonts w:ascii="Times New Roman" w:hAnsi="Times New Roman" w:cs="Times New Roman"/>
          <w:bCs/>
          <w:sz w:val="24"/>
          <w:szCs w:val="24"/>
        </w:rPr>
      </w:pPr>
    </w:p>
    <w:p w14:paraId="21919F75" w14:textId="77777777" w:rsidR="00EA6788" w:rsidRPr="00332320" w:rsidRDefault="00EA6788" w:rsidP="00EA6788">
      <w:pPr>
        <w:autoSpaceDE w:val="0"/>
        <w:autoSpaceDN w:val="0"/>
        <w:adjustRightInd w:val="0"/>
        <w:spacing w:after="120" w:line="240" w:lineRule="auto"/>
        <w:jc w:val="center"/>
        <w:rPr>
          <w:rFonts w:ascii="Times New Roman" w:hAnsi="Times New Roman" w:cs="Times New Roman"/>
          <w:b/>
          <w:sz w:val="24"/>
          <w:szCs w:val="24"/>
        </w:rPr>
      </w:pPr>
      <w:r w:rsidRPr="00332320">
        <w:rPr>
          <w:rFonts w:ascii="Times New Roman" w:hAnsi="Times New Roman" w:cs="Times New Roman"/>
          <w:b/>
          <w:sz w:val="24"/>
          <w:szCs w:val="24"/>
        </w:rPr>
        <w:t>Obecné podmínky pro vedení sbírky listin a nahlížení do ní</w:t>
      </w:r>
    </w:p>
    <w:p w14:paraId="6A9F1FA5" w14:textId="77777777" w:rsidR="00EA6788" w:rsidRPr="00332320" w:rsidRDefault="00EA6788" w:rsidP="00EA6788">
      <w:pPr>
        <w:autoSpaceDE w:val="0"/>
        <w:autoSpaceDN w:val="0"/>
        <w:adjustRightInd w:val="0"/>
        <w:spacing w:after="120" w:line="240" w:lineRule="auto"/>
        <w:jc w:val="center"/>
        <w:rPr>
          <w:rFonts w:ascii="Times New Roman" w:hAnsi="Times New Roman" w:cs="Times New Roman"/>
          <w:bCs/>
          <w:sz w:val="24"/>
          <w:szCs w:val="24"/>
        </w:rPr>
      </w:pPr>
      <w:r w:rsidRPr="00332320">
        <w:rPr>
          <w:rFonts w:ascii="Times New Roman" w:hAnsi="Times New Roman" w:cs="Times New Roman"/>
          <w:bCs/>
          <w:sz w:val="24"/>
          <w:szCs w:val="24"/>
        </w:rPr>
        <w:t>§ 27</w:t>
      </w:r>
    </w:p>
    <w:p w14:paraId="758DFC77" w14:textId="335AA68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(1)</w:t>
      </w:r>
      <w:r>
        <w:rPr>
          <w:rFonts w:ascii="Times New Roman" w:hAnsi="Times New Roman" w:cs="Times New Roman"/>
          <w:bCs/>
          <w:sz w:val="24"/>
          <w:szCs w:val="24"/>
        </w:rPr>
        <w:t xml:space="preserve"> </w:t>
      </w:r>
      <w:r w:rsidRPr="00332320">
        <w:rPr>
          <w:rFonts w:ascii="Times New Roman" w:hAnsi="Times New Roman" w:cs="Times New Roman"/>
          <w:bCs/>
          <w:sz w:val="24"/>
          <w:szCs w:val="24"/>
        </w:rPr>
        <w:t>Listiny, které tvoří sbírku listin,</w:t>
      </w:r>
      <w:hyperlink r:id="rId29" w:history="1">
        <w:r w:rsidRPr="00332320">
          <w:rPr>
            <w:rStyle w:val="Hypertextovodkaz"/>
            <w:rFonts w:ascii="Times New Roman" w:hAnsi="Times New Roman" w:cs="Times New Roman"/>
            <w:bCs/>
            <w:sz w:val="24"/>
            <w:szCs w:val="24"/>
            <w:u w:val="none"/>
            <w:vertAlign w:val="superscript"/>
          </w:rPr>
          <w:t>3</w:t>
        </w:r>
        <w:r w:rsidRPr="00332320">
          <w:rPr>
            <w:rStyle w:val="Hypertextovodkaz"/>
            <w:rFonts w:ascii="Times New Roman" w:hAnsi="Times New Roman" w:cs="Times New Roman"/>
            <w:bCs/>
            <w:sz w:val="24"/>
            <w:szCs w:val="24"/>
            <w:u w:val="none"/>
          </w:rPr>
          <w:t>)</w:t>
        </w:r>
      </w:hyperlink>
      <w:r w:rsidRPr="00332320">
        <w:rPr>
          <w:rFonts w:ascii="Times New Roman" w:hAnsi="Times New Roman" w:cs="Times New Roman"/>
          <w:bCs/>
          <w:sz w:val="24"/>
          <w:szCs w:val="24"/>
        </w:rPr>
        <w:t> označí matrikář číslem zápisu, matričního listu, svazku a</w:t>
      </w:r>
      <w:r w:rsidR="00280518">
        <w:rPr>
          <w:rFonts w:ascii="Times New Roman" w:hAnsi="Times New Roman" w:cs="Times New Roman"/>
          <w:bCs/>
          <w:sz w:val="24"/>
          <w:szCs w:val="24"/>
        </w:rPr>
        <w:t> </w:t>
      </w:r>
      <w:r w:rsidRPr="00332320">
        <w:rPr>
          <w:rFonts w:ascii="Times New Roman" w:hAnsi="Times New Roman" w:cs="Times New Roman"/>
          <w:bCs/>
          <w:sz w:val="24"/>
          <w:szCs w:val="24"/>
        </w:rPr>
        <w:t>ročníku matriční knihy. Sbírku listin uloží matrikář odděleně od matriční knihy tak, aby byla zabezpečena proti zničení či poškození.</w:t>
      </w:r>
    </w:p>
    <w:p w14:paraId="631B6746"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(2)</w:t>
      </w:r>
      <w:r>
        <w:rPr>
          <w:rFonts w:ascii="Times New Roman" w:hAnsi="Times New Roman" w:cs="Times New Roman"/>
          <w:bCs/>
          <w:sz w:val="24"/>
          <w:szCs w:val="24"/>
        </w:rPr>
        <w:t xml:space="preserve"> </w:t>
      </w:r>
      <w:r w:rsidRPr="00332320">
        <w:rPr>
          <w:rFonts w:ascii="Times New Roman" w:hAnsi="Times New Roman" w:cs="Times New Roman"/>
          <w:bCs/>
          <w:sz w:val="24"/>
          <w:szCs w:val="24"/>
        </w:rPr>
        <w:t>Na listiny určené k založení do sbírky listin uložené u úřadu s rozšířenou působností, který plní úkoly pro matriční úřady, které jsou zařazeny do jeho správního obvodu, nebo krajského úřadu, který plní úkoly pro úřady s rozšířenou působností, které jsou zařazeny do jeho správního obvodu, vyznačí matrikář též údaj o tom, kdy byly dodatečný zápis, dodatečný záznam a oprava provedeny. Současně matrikář připojí datum, podpis a úřední razítko matričního úřadu.</w:t>
      </w:r>
    </w:p>
    <w:p w14:paraId="2D55E6FC"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(3)</w:t>
      </w:r>
      <w:r>
        <w:rPr>
          <w:rFonts w:ascii="Times New Roman" w:hAnsi="Times New Roman" w:cs="Times New Roman"/>
          <w:bCs/>
          <w:sz w:val="24"/>
          <w:szCs w:val="24"/>
        </w:rPr>
        <w:t xml:space="preserve"> </w:t>
      </w:r>
      <w:r w:rsidRPr="00332320">
        <w:rPr>
          <w:rFonts w:ascii="Times New Roman" w:hAnsi="Times New Roman" w:cs="Times New Roman"/>
          <w:bCs/>
          <w:sz w:val="24"/>
          <w:szCs w:val="24"/>
        </w:rPr>
        <w:t>Matriční úřad předá úřadu s rozšířenou působností, který plní úkoly pro matriční úřady, které jsou zařazeny do jeho správního obvodu, nebo krajskému úřadu, který plní úkoly pro úřady s rozšířenou působností, které jsou zařazeny do jeho správního obvodu, sbírku listin za kalendářní rok s vyznačením názvu matričního úřadu a názvu obce, městské části, městského obvodu nebo vojenského újezdu, pro které se matriční kniha vede. Dále uvede druh matriční knihy, ročník, svazek a čísla zápisů v ní obsažených.</w:t>
      </w:r>
    </w:p>
    <w:p w14:paraId="538B235E"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(4)</w:t>
      </w:r>
      <w:r>
        <w:rPr>
          <w:rFonts w:ascii="Times New Roman" w:hAnsi="Times New Roman" w:cs="Times New Roman"/>
          <w:bCs/>
          <w:sz w:val="24"/>
          <w:szCs w:val="24"/>
        </w:rPr>
        <w:t xml:space="preserve"> </w:t>
      </w:r>
      <w:r w:rsidRPr="00332320">
        <w:rPr>
          <w:rFonts w:ascii="Times New Roman" w:hAnsi="Times New Roman" w:cs="Times New Roman"/>
          <w:bCs/>
          <w:sz w:val="24"/>
          <w:szCs w:val="24"/>
        </w:rPr>
        <w:t>Po provedení dodatečného zápisu, dodatečného záznamu nebo opravy zápisu matriční události, která nastala do konce roku 1958, zašle matrikář úřadu s rozšířenou působností, který plní úkoly pro matriční úřady, které jsou zařazeny do jeho správního obvodu, nebo krajskému úřadu, který plní úkoly pro úřady s rozšířenou působností, které jsou zařazeny do jeho správního obvodu, kromě listin uvedených v </w:t>
      </w:r>
      <w:hyperlink r:id="rId30" w:history="1">
        <w:r w:rsidRPr="00332320">
          <w:rPr>
            <w:rStyle w:val="Hypertextovodkaz"/>
            <w:rFonts w:ascii="Times New Roman" w:hAnsi="Times New Roman" w:cs="Times New Roman"/>
            <w:bCs/>
            <w:sz w:val="24"/>
            <w:szCs w:val="24"/>
            <w:u w:val="none"/>
          </w:rPr>
          <w:t>odstavci 1</w:t>
        </w:r>
      </w:hyperlink>
      <w:r w:rsidRPr="00332320">
        <w:rPr>
          <w:rFonts w:ascii="Times New Roman" w:hAnsi="Times New Roman" w:cs="Times New Roman"/>
          <w:bCs/>
          <w:sz w:val="24"/>
          <w:szCs w:val="24"/>
        </w:rPr>
        <w:t>,</w:t>
      </w:r>
    </w:p>
    <w:p w14:paraId="1BD8B47A"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a)</w:t>
      </w:r>
      <w:r>
        <w:rPr>
          <w:rFonts w:ascii="Times New Roman" w:hAnsi="Times New Roman" w:cs="Times New Roman"/>
          <w:bCs/>
          <w:sz w:val="24"/>
          <w:szCs w:val="24"/>
        </w:rPr>
        <w:t xml:space="preserve"> </w:t>
      </w:r>
      <w:r w:rsidRPr="00332320">
        <w:rPr>
          <w:rFonts w:ascii="Times New Roman" w:hAnsi="Times New Roman" w:cs="Times New Roman"/>
          <w:bCs/>
          <w:sz w:val="24"/>
          <w:szCs w:val="24"/>
        </w:rPr>
        <w:t>doslovný výpis z matriční knihy v případě dodatečného zápisu matriční události,</w:t>
      </w:r>
    </w:p>
    <w:p w14:paraId="6390724D"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b)</w:t>
      </w:r>
      <w:r>
        <w:rPr>
          <w:rFonts w:ascii="Times New Roman" w:hAnsi="Times New Roman" w:cs="Times New Roman"/>
          <w:bCs/>
          <w:sz w:val="24"/>
          <w:szCs w:val="24"/>
        </w:rPr>
        <w:t xml:space="preserve"> </w:t>
      </w:r>
      <w:r w:rsidRPr="00332320">
        <w:rPr>
          <w:rFonts w:ascii="Times New Roman" w:hAnsi="Times New Roman" w:cs="Times New Roman"/>
          <w:bCs/>
          <w:sz w:val="24"/>
          <w:szCs w:val="24"/>
        </w:rPr>
        <w:t>znění provedeného dodatečného záznamu a opravy.</w:t>
      </w:r>
    </w:p>
    <w:p w14:paraId="377DE6D7"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(5)</w:t>
      </w:r>
      <w:r>
        <w:rPr>
          <w:rFonts w:ascii="Times New Roman" w:hAnsi="Times New Roman" w:cs="Times New Roman"/>
          <w:bCs/>
          <w:sz w:val="24"/>
          <w:szCs w:val="24"/>
        </w:rPr>
        <w:t xml:space="preserve"> </w:t>
      </w:r>
      <w:r w:rsidRPr="00332320">
        <w:rPr>
          <w:rFonts w:ascii="Times New Roman" w:hAnsi="Times New Roman" w:cs="Times New Roman"/>
          <w:bCs/>
          <w:sz w:val="24"/>
          <w:szCs w:val="24"/>
        </w:rPr>
        <w:t>K nahlížení do sbírky listin se předkládá pouze ta její část, která se vztahuje k příslušné matriční události.</w:t>
      </w:r>
    </w:p>
    <w:p w14:paraId="740D8B09" w14:textId="77777777" w:rsidR="00EA6788" w:rsidRDefault="00EA6788" w:rsidP="00EA6788">
      <w:pPr>
        <w:autoSpaceDE w:val="0"/>
        <w:autoSpaceDN w:val="0"/>
        <w:adjustRightInd w:val="0"/>
        <w:spacing w:after="120" w:line="240" w:lineRule="auto"/>
        <w:jc w:val="both"/>
        <w:rPr>
          <w:rFonts w:ascii="Times New Roman" w:hAnsi="Times New Roman" w:cs="Times New Roman"/>
          <w:bCs/>
          <w:sz w:val="24"/>
          <w:szCs w:val="24"/>
        </w:rPr>
      </w:pPr>
    </w:p>
    <w:p w14:paraId="469BDCAB" w14:textId="77777777" w:rsidR="00EA6788" w:rsidRPr="00332320" w:rsidRDefault="00EA6788" w:rsidP="00EA6788">
      <w:pPr>
        <w:autoSpaceDE w:val="0"/>
        <w:autoSpaceDN w:val="0"/>
        <w:adjustRightInd w:val="0"/>
        <w:spacing w:after="120" w:line="240" w:lineRule="auto"/>
        <w:jc w:val="center"/>
        <w:rPr>
          <w:rFonts w:ascii="Times New Roman" w:hAnsi="Times New Roman" w:cs="Times New Roman"/>
          <w:bCs/>
          <w:sz w:val="24"/>
          <w:szCs w:val="24"/>
        </w:rPr>
      </w:pPr>
      <w:r w:rsidRPr="00332320">
        <w:rPr>
          <w:rFonts w:ascii="Times New Roman" w:hAnsi="Times New Roman" w:cs="Times New Roman"/>
          <w:bCs/>
          <w:sz w:val="24"/>
          <w:szCs w:val="24"/>
        </w:rPr>
        <w:t>§ 28</w:t>
      </w:r>
    </w:p>
    <w:p w14:paraId="646D6476" w14:textId="77777777" w:rsidR="00EA6788" w:rsidRPr="00332320" w:rsidRDefault="00EA6788" w:rsidP="00EA6788">
      <w:pPr>
        <w:autoSpaceDE w:val="0"/>
        <w:autoSpaceDN w:val="0"/>
        <w:adjustRightInd w:val="0"/>
        <w:spacing w:after="120" w:line="240" w:lineRule="auto"/>
        <w:jc w:val="center"/>
        <w:rPr>
          <w:rFonts w:ascii="Times New Roman" w:hAnsi="Times New Roman" w:cs="Times New Roman"/>
          <w:b/>
          <w:sz w:val="24"/>
          <w:szCs w:val="24"/>
        </w:rPr>
      </w:pPr>
      <w:r w:rsidRPr="00332320">
        <w:rPr>
          <w:rFonts w:ascii="Times New Roman" w:hAnsi="Times New Roman" w:cs="Times New Roman"/>
          <w:b/>
          <w:sz w:val="24"/>
          <w:szCs w:val="24"/>
        </w:rPr>
        <w:t>Potvrzení o údajích uvedených ve sbírce listin obsahuje</w:t>
      </w:r>
    </w:p>
    <w:p w14:paraId="53B3E2A0"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a)</w:t>
      </w:r>
      <w:r>
        <w:rPr>
          <w:rFonts w:ascii="Times New Roman" w:hAnsi="Times New Roman" w:cs="Times New Roman"/>
          <w:bCs/>
          <w:sz w:val="24"/>
          <w:szCs w:val="24"/>
        </w:rPr>
        <w:t xml:space="preserve"> </w:t>
      </w:r>
      <w:r w:rsidRPr="00332320">
        <w:rPr>
          <w:rFonts w:ascii="Times New Roman" w:hAnsi="Times New Roman" w:cs="Times New Roman"/>
          <w:bCs/>
          <w:sz w:val="24"/>
          <w:szCs w:val="24"/>
        </w:rPr>
        <w:t>označení úřadu, který potvrzení vydal, a číslo jednací,</w:t>
      </w:r>
    </w:p>
    <w:p w14:paraId="3709F336"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b)</w:t>
      </w:r>
      <w:r>
        <w:rPr>
          <w:rFonts w:ascii="Times New Roman" w:hAnsi="Times New Roman" w:cs="Times New Roman"/>
          <w:bCs/>
          <w:sz w:val="24"/>
          <w:szCs w:val="24"/>
        </w:rPr>
        <w:t xml:space="preserve"> </w:t>
      </w:r>
      <w:r w:rsidRPr="00332320">
        <w:rPr>
          <w:rFonts w:ascii="Times New Roman" w:hAnsi="Times New Roman" w:cs="Times New Roman"/>
          <w:bCs/>
          <w:sz w:val="24"/>
          <w:szCs w:val="24"/>
        </w:rPr>
        <w:t>údaj o tom, komu bylo potvrzení vydáno,</w:t>
      </w:r>
    </w:p>
    <w:p w14:paraId="13C4255A"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c)</w:t>
      </w:r>
      <w:r>
        <w:rPr>
          <w:rFonts w:ascii="Times New Roman" w:hAnsi="Times New Roman" w:cs="Times New Roman"/>
          <w:bCs/>
          <w:sz w:val="24"/>
          <w:szCs w:val="24"/>
        </w:rPr>
        <w:t xml:space="preserve"> </w:t>
      </w:r>
      <w:r w:rsidRPr="00332320">
        <w:rPr>
          <w:rFonts w:ascii="Times New Roman" w:hAnsi="Times New Roman" w:cs="Times New Roman"/>
          <w:bCs/>
          <w:sz w:val="24"/>
          <w:szCs w:val="24"/>
        </w:rPr>
        <w:t>důvod vydání potvrzení,</w:t>
      </w:r>
    </w:p>
    <w:p w14:paraId="66D9B327"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d)</w:t>
      </w:r>
      <w:r>
        <w:rPr>
          <w:rFonts w:ascii="Times New Roman" w:hAnsi="Times New Roman" w:cs="Times New Roman"/>
          <w:bCs/>
          <w:sz w:val="24"/>
          <w:szCs w:val="24"/>
        </w:rPr>
        <w:t xml:space="preserve"> </w:t>
      </w:r>
      <w:r w:rsidRPr="00332320">
        <w:rPr>
          <w:rFonts w:ascii="Times New Roman" w:hAnsi="Times New Roman" w:cs="Times New Roman"/>
          <w:bCs/>
          <w:sz w:val="24"/>
          <w:szCs w:val="24"/>
        </w:rPr>
        <w:t>druh, datum a místo matriční události,</w:t>
      </w:r>
    </w:p>
    <w:p w14:paraId="48BAC79E"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e)</w:t>
      </w:r>
      <w:r>
        <w:rPr>
          <w:rFonts w:ascii="Times New Roman" w:hAnsi="Times New Roman" w:cs="Times New Roman"/>
          <w:bCs/>
          <w:sz w:val="24"/>
          <w:szCs w:val="24"/>
        </w:rPr>
        <w:t xml:space="preserve"> </w:t>
      </w:r>
      <w:r w:rsidRPr="00332320">
        <w:rPr>
          <w:rFonts w:ascii="Times New Roman" w:hAnsi="Times New Roman" w:cs="Times New Roman"/>
          <w:bCs/>
          <w:sz w:val="24"/>
          <w:szCs w:val="24"/>
        </w:rPr>
        <w:t>jméno a příjmení osoby, jíž se matriční událost týká,</w:t>
      </w:r>
    </w:p>
    <w:p w14:paraId="4088DA2E"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lastRenderedPageBreak/>
        <w:t>f)</w:t>
      </w:r>
      <w:r>
        <w:rPr>
          <w:rFonts w:ascii="Times New Roman" w:hAnsi="Times New Roman" w:cs="Times New Roman"/>
          <w:bCs/>
          <w:sz w:val="24"/>
          <w:szCs w:val="24"/>
        </w:rPr>
        <w:t xml:space="preserve"> </w:t>
      </w:r>
      <w:r w:rsidRPr="00332320">
        <w:rPr>
          <w:rFonts w:ascii="Times New Roman" w:hAnsi="Times New Roman" w:cs="Times New Roman"/>
          <w:bCs/>
          <w:sz w:val="24"/>
          <w:szCs w:val="24"/>
        </w:rPr>
        <w:t>potvrzovanou skutečnost uvedenou ve sbírce listin,</w:t>
      </w:r>
    </w:p>
    <w:p w14:paraId="5D26F21F"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g)</w:t>
      </w:r>
      <w:r>
        <w:rPr>
          <w:rFonts w:ascii="Times New Roman" w:hAnsi="Times New Roman" w:cs="Times New Roman"/>
          <w:bCs/>
          <w:sz w:val="24"/>
          <w:szCs w:val="24"/>
        </w:rPr>
        <w:t xml:space="preserve"> </w:t>
      </w:r>
      <w:r w:rsidRPr="00332320">
        <w:rPr>
          <w:rFonts w:ascii="Times New Roman" w:hAnsi="Times New Roman" w:cs="Times New Roman"/>
          <w:bCs/>
          <w:sz w:val="24"/>
          <w:szCs w:val="24"/>
        </w:rPr>
        <w:t>místo a datum vyhotovení,</w:t>
      </w:r>
    </w:p>
    <w:p w14:paraId="3A23802E"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h)</w:t>
      </w:r>
      <w:r>
        <w:rPr>
          <w:rFonts w:ascii="Times New Roman" w:hAnsi="Times New Roman" w:cs="Times New Roman"/>
          <w:bCs/>
          <w:sz w:val="24"/>
          <w:szCs w:val="24"/>
        </w:rPr>
        <w:t xml:space="preserve"> </w:t>
      </w:r>
      <w:r w:rsidRPr="00332320">
        <w:rPr>
          <w:rFonts w:ascii="Times New Roman" w:hAnsi="Times New Roman" w:cs="Times New Roman"/>
          <w:bCs/>
          <w:sz w:val="24"/>
          <w:szCs w:val="24"/>
        </w:rPr>
        <w:t>jméno, popř. jména a příjmení matrikáře nebo matrikáře úřadu s rozšířenou působností, který plní úkoly pro matriční úřady, které jsou zařazeny do jeho správního obvodu, nebo matrikáře krajského úřadu, který plní úkoly pro úřady s rozšířenou působností, které jsou zařazeny do jeho správního obvodu, jeho podpis a otisk úředního razítka.</w:t>
      </w:r>
    </w:p>
    <w:p w14:paraId="7EF93448" w14:textId="77777777" w:rsidR="00EA6788" w:rsidRDefault="00EA6788" w:rsidP="00EA6788">
      <w:pPr>
        <w:autoSpaceDE w:val="0"/>
        <w:autoSpaceDN w:val="0"/>
        <w:adjustRightInd w:val="0"/>
        <w:spacing w:after="120" w:line="240" w:lineRule="auto"/>
        <w:jc w:val="both"/>
        <w:rPr>
          <w:rFonts w:ascii="Times New Roman" w:hAnsi="Times New Roman" w:cs="Times New Roman"/>
          <w:bCs/>
          <w:sz w:val="24"/>
          <w:szCs w:val="24"/>
        </w:rPr>
      </w:pPr>
    </w:p>
    <w:p w14:paraId="3957AA9D" w14:textId="7441F3AC" w:rsidR="00EA6788" w:rsidRPr="00332320" w:rsidRDefault="00EA6788" w:rsidP="00EA6788">
      <w:pPr>
        <w:autoSpaceDE w:val="0"/>
        <w:autoSpaceDN w:val="0"/>
        <w:adjustRightInd w:val="0"/>
        <w:spacing w:after="120" w:line="240" w:lineRule="auto"/>
        <w:jc w:val="center"/>
        <w:rPr>
          <w:rFonts w:ascii="Times New Roman" w:hAnsi="Times New Roman" w:cs="Times New Roman"/>
          <w:b/>
          <w:sz w:val="24"/>
          <w:szCs w:val="24"/>
        </w:rPr>
      </w:pPr>
      <w:r w:rsidRPr="00332320">
        <w:rPr>
          <w:rFonts w:ascii="Times New Roman" w:hAnsi="Times New Roman" w:cs="Times New Roman"/>
          <w:b/>
          <w:sz w:val="24"/>
          <w:szCs w:val="24"/>
        </w:rPr>
        <w:t xml:space="preserve">Postup při vydávání osvědčení pro uzavření </w:t>
      </w:r>
      <w:r w:rsidRPr="00634763">
        <w:rPr>
          <w:rFonts w:ascii="Times New Roman" w:hAnsi="Times New Roman" w:cs="Times New Roman"/>
          <w:b/>
          <w:color w:val="000000" w:themeColor="text1"/>
          <w:sz w:val="24"/>
          <w:szCs w:val="24"/>
        </w:rPr>
        <w:t>sňatku nebo partnerství a</w:t>
      </w:r>
      <w:r w:rsidRPr="00634763">
        <w:rPr>
          <w:rFonts w:ascii="Times New Roman" w:hAnsi="Times New Roman" w:cs="Times New Roman"/>
          <w:b/>
          <w:bCs/>
          <w:color w:val="000000" w:themeColor="text1"/>
          <w:sz w:val="24"/>
          <w:szCs w:val="24"/>
        </w:rPr>
        <w:t xml:space="preserve"> </w:t>
      </w:r>
      <w:r w:rsidRPr="00332320">
        <w:rPr>
          <w:rFonts w:ascii="Times New Roman" w:hAnsi="Times New Roman" w:cs="Times New Roman"/>
          <w:b/>
          <w:sz w:val="24"/>
          <w:szCs w:val="24"/>
        </w:rPr>
        <w:t>vysvědčení o</w:t>
      </w:r>
      <w:r w:rsidR="00280518">
        <w:rPr>
          <w:rFonts w:ascii="Times New Roman" w:hAnsi="Times New Roman" w:cs="Times New Roman"/>
          <w:b/>
          <w:sz w:val="24"/>
          <w:szCs w:val="24"/>
        </w:rPr>
        <w:t> </w:t>
      </w:r>
      <w:r w:rsidRPr="00332320">
        <w:rPr>
          <w:rFonts w:ascii="Times New Roman" w:hAnsi="Times New Roman" w:cs="Times New Roman"/>
          <w:b/>
          <w:sz w:val="24"/>
          <w:szCs w:val="24"/>
        </w:rPr>
        <w:t xml:space="preserve">právní způsobilosti k uzavření manželství </w:t>
      </w:r>
      <w:r w:rsidRPr="00634763">
        <w:rPr>
          <w:rFonts w:ascii="Times New Roman" w:hAnsi="Times New Roman" w:cs="Times New Roman"/>
          <w:b/>
          <w:color w:val="000000" w:themeColor="text1"/>
          <w:sz w:val="24"/>
          <w:szCs w:val="24"/>
        </w:rPr>
        <w:t xml:space="preserve">nebo </w:t>
      </w:r>
      <w:r w:rsidRPr="00332320">
        <w:rPr>
          <w:rFonts w:ascii="Times New Roman" w:hAnsi="Times New Roman" w:cs="Times New Roman"/>
          <w:b/>
          <w:sz w:val="24"/>
          <w:szCs w:val="24"/>
        </w:rPr>
        <w:t>partnerství</w:t>
      </w:r>
    </w:p>
    <w:p w14:paraId="733917A2" w14:textId="77777777" w:rsidR="00EA6788" w:rsidRDefault="00EA6788" w:rsidP="00EA6788">
      <w:pPr>
        <w:autoSpaceDE w:val="0"/>
        <w:autoSpaceDN w:val="0"/>
        <w:adjustRightInd w:val="0"/>
        <w:spacing w:after="120" w:line="240" w:lineRule="auto"/>
        <w:jc w:val="center"/>
        <w:rPr>
          <w:rFonts w:ascii="Times New Roman" w:hAnsi="Times New Roman" w:cs="Times New Roman"/>
          <w:bCs/>
          <w:sz w:val="24"/>
          <w:szCs w:val="24"/>
        </w:rPr>
      </w:pPr>
    </w:p>
    <w:p w14:paraId="704C9071" w14:textId="77777777" w:rsidR="00EA6788" w:rsidRPr="00332320" w:rsidRDefault="00EA6788" w:rsidP="00EA6788">
      <w:pPr>
        <w:autoSpaceDE w:val="0"/>
        <w:autoSpaceDN w:val="0"/>
        <w:adjustRightInd w:val="0"/>
        <w:spacing w:after="120" w:line="240" w:lineRule="auto"/>
        <w:jc w:val="center"/>
        <w:rPr>
          <w:rFonts w:ascii="Times New Roman" w:hAnsi="Times New Roman" w:cs="Times New Roman"/>
          <w:bCs/>
          <w:sz w:val="24"/>
          <w:szCs w:val="24"/>
        </w:rPr>
      </w:pPr>
      <w:r w:rsidRPr="00332320">
        <w:rPr>
          <w:rFonts w:ascii="Times New Roman" w:hAnsi="Times New Roman" w:cs="Times New Roman"/>
          <w:bCs/>
          <w:sz w:val="24"/>
          <w:szCs w:val="24"/>
        </w:rPr>
        <w:t>§ 29</w:t>
      </w:r>
    </w:p>
    <w:p w14:paraId="444E4326" w14:textId="61B64A36" w:rsidR="00EA6788" w:rsidRPr="00634763" w:rsidRDefault="00EA6788" w:rsidP="00EA6788">
      <w:pPr>
        <w:autoSpaceDE w:val="0"/>
        <w:autoSpaceDN w:val="0"/>
        <w:adjustRightInd w:val="0"/>
        <w:spacing w:after="120" w:line="240" w:lineRule="auto"/>
        <w:jc w:val="both"/>
        <w:rPr>
          <w:rFonts w:ascii="Times New Roman" w:hAnsi="Times New Roman" w:cs="Times New Roman"/>
          <w:bCs/>
          <w:color w:val="000000" w:themeColor="text1"/>
          <w:sz w:val="24"/>
          <w:szCs w:val="24"/>
        </w:rPr>
      </w:pPr>
      <w:r w:rsidRPr="00634763">
        <w:rPr>
          <w:rFonts w:ascii="Times New Roman" w:hAnsi="Times New Roman" w:cs="Times New Roman"/>
          <w:bCs/>
          <w:sz w:val="24"/>
          <w:szCs w:val="24"/>
        </w:rPr>
        <w:t>Osvědčení o splnění požadavků </w:t>
      </w:r>
      <w:hyperlink r:id="rId31" w:history="1">
        <w:r w:rsidRPr="00634763">
          <w:rPr>
            <w:rStyle w:val="Hypertextovodkaz"/>
            <w:rFonts w:ascii="Times New Roman" w:hAnsi="Times New Roman" w:cs="Times New Roman"/>
            <w:bCs/>
            <w:sz w:val="24"/>
            <w:szCs w:val="24"/>
            <w:u w:val="none"/>
          </w:rPr>
          <w:t>občanského zákoníku</w:t>
        </w:r>
      </w:hyperlink>
      <w:r w:rsidRPr="00634763">
        <w:rPr>
          <w:rFonts w:ascii="Times New Roman" w:hAnsi="Times New Roman" w:cs="Times New Roman"/>
          <w:bCs/>
          <w:sz w:val="24"/>
          <w:szCs w:val="24"/>
        </w:rPr>
        <w:t> pro uzavření sňatku</w:t>
      </w:r>
      <w:hyperlink r:id="rId32" w:history="1">
        <w:r w:rsidRPr="00634763">
          <w:rPr>
            <w:rStyle w:val="Hypertextovodkaz"/>
            <w:rFonts w:ascii="Times New Roman" w:hAnsi="Times New Roman" w:cs="Times New Roman"/>
            <w:bCs/>
            <w:sz w:val="24"/>
            <w:szCs w:val="24"/>
            <w:u w:val="none"/>
            <w:vertAlign w:val="superscript"/>
          </w:rPr>
          <w:t>4)</w:t>
        </w:r>
      </w:hyperlink>
      <w:r w:rsidRPr="00634763">
        <w:rPr>
          <w:rFonts w:ascii="Times New Roman" w:hAnsi="Times New Roman" w:cs="Times New Roman"/>
          <w:bCs/>
          <w:sz w:val="24"/>
          <w:szCs w:val="24"/>
        </w:rPr>
        <w:t xml:space="preserve"> </w:t>
      </w:r>
      <w:r w:rsidRPr="00634763">
        <w:rPr>
          <w:rFonts w:ascii="Times New Roman" w:hAnsi="Times New Roman" w:cs="Times New Roman"/>
          <w:bCs/>
          <w:color w:val="000000" w:themeColor="text1"/>
          <w:sz w:val="24"/>
          <w:szCs w:val="24"/>
        </w:rPr>
        <w:t>nebo osvědčení o</w:t>
      </w:r>
      <w:r w:rsidR="00634763">
        <w:rPr>
          <w:rFonts w:ascii="Times New Roman" w:hAnsi="Times New Roman" w:cs="Times New Roman"/>
          <w:bCs/>
          <w:color w:val="000000" w:themeColor="text1"/>
          <w:sz w:val="24"/>
          <w:szCs w:val="24"/>
        </w:rPr>
        <w:t> </w:t>
      </w:r>
      <w:r w:rsidRPr="00634763">
        <w:rPr>
          <w:rFonts w:ascii="Times New Roman" w:hAnsi="Times New Roman" w:cs="Times New Roman"/>
          <w:bCs/>
          <w:color w:val="000000" w:themeColor="text1"/>
          <w:sz w:val="24"/>
          <w:szCs w:val="24"/>
        </w:rPr>
        <w:t>splnění požadavků občanského zákoníku pro uzavření partnerství </w:t>
      </w:r>
      <w:r w:rsidRPr="00634763">
        <w:rPr>
          <w:rFonts w:ascii="Times New Roman" w:hAnsi="Times New Roman" w:cs="Times New Roman"/>
          <w:bCs/>
          <w:sz w:val="24"/>
          <w:szCs w:val="24"/>
        </w:rPr>
        <w:t>vydá matriční úřad na základě písemné žádosti snoubenců po předložení dokladů k uzavření manželství</w:t>
      </w:r>
      <w:hyperlink r:id="rId33" w:history="1">
        <w:r w:rsidRPr="00634763">
          <w:rPr>
            <w:rStyle w:val="Hypertextovodkaz"/>
            <w:rFonts w:ascii="Times New Roman" w:hAnsi="Times New Roman" w:cs="Times New Roman"/>
            <w:bCs/>
            <w:sz w:val="24"/>
            <w:szCs w:val="24"/>
            <w:u w:val="none"/>
            <w:vertAlign w:val="superscript"/>
          </w:rPr>
          <w:t>5)</w:t>
        </w:r>
      </w:hyperlink>
      <w:r w:rsidRPr="00634763">
        <w:rPr>
          <w:rFonts w:ascii="Times New Roman" w:hAnsi="Times New Roman" w:cs="Times New Roman"/>
          <w:bCs/>
          <w:sz w:val="24"/>
          <w:szCs w:val="24"/>
        </w:rPr>
        <w:t xml:space="preserve"> </w:t>
      </w:r>
      <w:r w:rsidRPr="00634763">
        <w:rPr>
          <w:rFonts w:ascii="Times New Roman" w:hAnsi="Times New Roman" w:cs="Times New Roman"/>
          <w:bCs/>
          <w:color w:val="000000" w:themeColor="text1"/>
          <w:sz w:val="24"/>
          <w:szCs w:val="24"/>
        </w:rPr>
        <w:t>nebo partnerství.</w:t>
      </w:r>
    </w:p>
    <w:p w14:paraId="0972EBA4" w14:textId="77777777" w:rsidR="00EA6788" w:rsidRDefault="00EA6788" w:rsidP="00EA6788">
      <w:pPr>
        <w:autoSpaceDE w:val="0"/>
        <w:autoSpaceDN w:val="0"/>
        <w:adjustRightInd w:val="0"/>
        <w:spacing w:after="120" w:line="240" w:lineRule="auto"/>
        <w:jc w:val="both"/>
        <w:rPr>
          <w:rFonts w:ascii="Times New Roman" w:hAnsi="Times New Roman" w:cs="Times New Roman"/>
          <w:bCs/>
          <w:sz w:val="24"/>
          <w:szCs w:val="24"/>
        </w:rPr>
      </w:pPr>
    </w:p>
    <w:p w14:paraId="18C69619" w14:textId="77777777" w:rsidR="00EA6788" w:rsidRPr="00332320" w:rsidRDefault="00EA6788" w:rsidP="00EA6788">
      <w:pPr>
        <w:autoSpaceDE w:val="0"/>
        <w:autoSpaceDN w:val="0"/>
        <w:adjustRightInd w:val="0"/>
        <w:spacing w:after="120" w:line="240" w:lineRule="auto"/>
        <w:jc w:val="center"/>
        <w:rPr>
          <w:rFonts w:ascii="Times New Roman" w:hAnsi="Times New Roman" w:cs="Times New Roman"/>
          <w:bCs/>
          <w:sz w:val="24"/>
          <w:szCs w:val="24"/>
        </w:rPr>
      </w:pPr>
      <w:r w:rsidRPr="00332320">
        <w:rPr>
          <w:rFonts w:ascii="Times New Roman" w:hAnsi="Times New Roman" w:cs="Times New Roman"/>
          <w:bCs/>
          <w:sz w:val="24"/>
          <w:szCs w:val="24"/>
        </w:rPr>
        <w:t>§ 30</w:t>
      </w:r>
    </w:p>
    <w:p w14:paraId="1578F44F"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(1)</w:t>
      </w:r>
      <w:r>
        <w:rPr>
          <w:rFonts w:ascii="Times New Roman" w:hAnsi="Times New Roman" w:cs="Times New Roman"/>
          <w:bCs/>
          <w:sz w:val="24"/>
          <w:szCs w:val="24"/>
        </w:rPr>
        <w:t xml:space="preserve"> </w:t>
      </w:r>
      <w:r w:rsidRPr="00332320">
        <w:rPr>
          <w:rFonts w:ascii="Times New Roman" w:hAnsi="Times New Roman" w:cs="Times New Roman"/>
          <w:bCs/>
          <w:sz w:val="24"/>
          <w:szCs w:val="24"/>
        </w:rPr>
        <w:t xml:space="preserve">Vysvědčení o právní způsobilosti k uzavření manželství </w:t>
      </w:r>
      <w:r w:rsidRPr="00634763">
        <w:rPr>
          <w:rFonts w:ascii="Times New Roman" w:hAnsi="Times New Roman" w:cs="Times New Roman"/>
          <w:color w:val="000000" w:themeColor="text1"/>
          <w:sz w:val="24"/>
          <w:szCs w:val="24"/>
        </w:rPr>
        <w:t>nebo vysvědčení o právní způsobilosti k uzavření partnerství</w:t>
      </w:r>
      <w:r w:rsidRPr="00634763">
        <w:rPr>
          <w:rFonts w:ascii="Times New Roman" w:hAnsi="Times New Roman" w:cs="Times New Roman"/>
          <w:b/>
          <w:bCs/>
          <w:color w:val="000000" w:themeColor="text1"/>
          <w:sz w:val="24"/>
          <w:szCs w:val="24"/>
        </w:rPr>
        <w:t xml:space="preserve"> </w:t>
      </w:r>
      <w:r w:rsidRPr="00332320">
        <w:rPr>
          <w:rFonts w:ascii="Times New Roman" w:hAnsi="Times New Roman" w:cs="Times New Roman"/>
          <w:bCs/>
          <w:sz w:val="24"/>
          <w:szCs w:val="24"/>
        </w:rPr>
        <w:t>vydá matriční úřad na základě písemné žádosti snoubence po předložení dokladů k vydání vysvědčení</w:t>
      </w:r>
      <w:hyperlink r:id="rId34" w:history="1">
        <w:r w:rsidRPr="00332320">
          <w:rPr>
            <w:rStyle w:val="Hypertextovodkaz"/>
            <w:rFonts w:ascii="Times New Roman" w:hAnsi="Times New Roman" w:cs="Times New Roman"/>
            <w:bCs/>
            <w:sz w:val="24"/>
            <w:szCs w:val="24"/>
            <w:u w:val="none"/>
            <w:vertAlign w:val="superscript"/>
          </w:rPr>
          <w:t>6)</w:t>
        </w:r>
      </w:hyperlink>
      <w:r w:rsidRPr="00332320">
        <w:rPr>
          <w:rFonts w:ascii="Times New Roman" w:hAnsi="Times New Roman" w:cs="Times New Roman"/>
          <w:bCs/>
          <w:sz w:val="24"/>
          <w:szCs w:val="24"/>
        </w:rPr>
        <w:t> a po ověření splnění podmínek k uzavření manželství.</w:t>
      </w:r>
      <w:hyperlink r:id="rId35" w:history="1">
        <w:r w:rsidRPr="00332320">
          <w:rPr>
            <w:rStyle w:val="Hypertextovodkaz"/>
            <w:rFonts w:ascii="Times New Roman" w:hAnsi="Times New Roman" w:cs="Times New Roman"/>
            <w:bCs/>
            <w:sz w:val="24"/>
            <w:szCs w:val="24"/>
            <w:u w:val="none"/>
            <w:vertAlign w:val="superscript"/>
          </w:rPr>
          <w:t>5</w:t>
        </w:r>
        <w:r w:rsidRPr="00332320">
          <w:rPr>
            <w:rStyle w:val="Hypertextovodkaz"/>
            <w:rFonts w:ascii="Times New Roman" w:hAnsi="Times New Roman" w:cs="Times New Roman"/>
            <w:bCs/>
            <w:sz w:val="24"/>
            <w:szCs w:val="24"/>
            <w:u w:val="none"/>
          </w:rPr>
          <w:t>)</w:t>
        </w:r>
      </w:hyperlink>
    </w:p>
    <w:p w14:paraId="4AD4AEAF" w14:textId="65C811D8"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634763">
        <w:rPr>
          <w:rFonts w:ascii="Times New Roman" w:hAnsi="Times New Roman" w:cs="Times New Roman"/>
          <w:bCs/>
          <w:color w:val="000000" w:themeColor="text1"/>
          <w:sz w:val="24"/>
          <w:szCs w:val="24"/>
        </w:rPr>
        <w:t xml:space="preserve">(2) </w:t>
      </w:r>
      <w:r w:rsidRPr="00332320">
        <w:rPr>
          <w:rFonts w:ascii="Times New Roman" w:hAnsi="Times New Roman" w:cs="Times New Roman"/>
          <w:bCs/>
          <w:sz w:val="24"/>
          <w:szCs w:val="24"/>
        </w:rPr>
        <w:t>Má-li být vysvědčení zasláno do ciziny, postupuje se obdobně jako u zasílání matričních dokladů do ciziny.</w:t>
      </w:r>
    </w:p>
    <w:p w14:paraId="5C3E5088" w14:textId="77777777" w:rsidR="00EA6788" w:rsidRDefault="00EA6788" w:rsidP="00EA6788">
      <w:pPr>
        <w:autoSpaceDE w:val="0"/>
        <w:autoSpaceDN w:val="0"/>
        <w:adjustRightInd w:val="0"/>
        <w:spacing w:after="120" w:line="240" w:lineRule="auto"/>
        <w:jc w:val="both"/>
        <w:rPr>
          <w:rFonts w:ascii="Times New Roman" w:hAnsi="Times New Roman" w:cs="Times New Roman"/>
          <w:bCs/>
          <w:sz w:val="24"/>
          <w:szCs w:val="24"/>
        </w:rPr>
      </w:pPr>
    </w:p>
    <w:p w14:paraId="5DA44CE4" w14:textId="77777777" w:rsidR="00EA6788" w:rsidRPr="00332320" w:rsidRDefault="00EA6788" w:rsidP="00EA6788">
      <w:pPr>
        <w:autoSpaceDE w:val="0"/>
        <w:autoSpaceDN w:val="0"/>
        <w:adjustRightInd w:val="0"/>
        <w:spacing w:after="120" w:line="240" w:lineRule="auto"/>
        <w:jc w:val="center"/>
        <w:rPr>
          <w:rFonts w:ascii="Times New Roman" w:hAnsi="Times New Roman" w:cs="Times New Roman"/>
          <w:b/>
          <w:sz w:val="24"/>
          <w:szCs w:val="24"/>
        </w:rPr>
      </w:pPr>
      <w:r w:rsidRPr="00332320">
        <w:rPr>
          <w:rFonts w:ascii="Times New Roman" w:hAnsi="Times New Roman" w:cs="Times New Roman"/>
          <w:b/>
          <w:sz w:val="24"/>
          <w:szCs w:val="24"/>
        </w:rPr>
        <w:t>Postup při zápisu oznámení o užívání příjmení po rozvodu</w:t>
      </w:r>
    </w:p>
    <w:p w14:paraId="0326BEB8" w14:textId="77777777" w:rsidR="00EA6788" w:rsidRPr="00332320" w:rsidRDefault="00EA6788" w:rsidP="00EA6788">
      <w:pPr>
        <w:autoSpaceDE w:val="0"/>
        <w:autoSpaceDN w:val="0"/>
        <w:adjustRightInd w:val="0"/>
        <w:spacing w:after="120" w:line="240" w:lineRule="auto"/>
        <w:jc w:val="center"/>
        <w:rPr>
          <w:rFonts w:ascii="Times New Roman" w:hAnsi="Times New Roman" w:cs="Times New Roman"/>
          <w:bCs/>
          <w:sz w:val="24"/>
          <w:szCs w:val="24"/>
        </w:rPr>
      </w:pPr>
      <w:r w:rsidRPr="00332320">
        <w:rPr>
          <w:rFonts w:ascii="Times New Roman" w:hAnsi="Times New Roman" w:cs="Times New Roman"/>
          <w:bCs/>
          <w:sz w:val="24"/>
          <w:szCs w:val="24"/>
        </w:rPr>
        <w:t>§ 31</w:t>
      </w:r>
    </w:p>
    <w:p w14:paraId="006F3DF0"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(1)</w:t>
      </w:r>
      <w:r>
        <w:rPr>
          <w:rFonts w:ascii="Times New Roman" w:hAnsi="Times New Roman" w:cs="Times New Roman"/>
          <w:bCs/>
          <w:sz w:val="24"/>
          <w:szCs w:val="24"/>
        </w:rPr>
        <w:t xml:space="preserve"> </w:t>
      </w:r>
      <w:r w:rsidRPr="00332320">
        <w:rPr>
          <w:rFonts w:ascii="Times New Roman" w:hAnsi="Times New Roman" w:cs="Times New Roman"/>
          <w:bCs/>
          <w:sz w:val="24"/>
          <w:szCs w:val="24"/>
        </w:rPr>
        <w:t>Oznámení o přijetí svého dřívějšího příjmení, popřípadě upuštění od užívání společného příjmení vedle příjmení dřívějšího lze učinit ústně do protokolu nebo písemně u kteréhokoli matričního úřadu.</w:t>
      </w:r>
    </w:p>
    <w:p w14:paraId="46A7D04B" w14:textId="7E86B8B9" w:rsidR="00EA6788" w:rsidRPr="00634763" w:rsidRDefault="00EA6788" w:rsidP="00EA6788">
      <w:pPr>
        <w:autoSpaceDE w:val="0"/>
        <w:autoSpaceDN w:val="0"/>
        <w:adjustRightInd w:val="0"/>
        <w:spacing w:after="120" w:line="240" w:lineRule="auto"/>
        <w:jc w:val="both"/>
        <w:rPr>
          <w:rFonts w:ascii="Times New Roman" w:hAnsi="Times New Roman" w:cs="Times New Roman"/>
          <w:color w:val="000000" w:themeColor="text1"/>
          <w:sz w:val="24"/>
          <w:szCs w:val="24"/>
        </w:rPr>
      </w:pPr>
      <w:r w:rsidRPr="00332320">
        <w:rPr>
          <w:rFonts w:ascii="Times New Roman" w:hAnsi="Times New Roman" w:cs="Times New Roman"/>
          <w:bCs/>
          <w:sz w:val="24"/>
          <w:szCs w:val="24"/>
        </w:rPr>
        <w:t>(2)</w:t>
      </w:r>
      <w:r>
        <w:rPr>
          <w:rFonts w:ascii="Times New Roman" w:hAnsi="Times New Roman" w:cs="Times New Roman"/>
          <w:bCs/>
          <w:sz w:val="24"/>
          <w:szCs w:val="24"/>
        </w:rPr>
        <w:t xml:space="preserve"> </w:t>
      </w:r>
      <w:r w:rsidRPr="00332320">
        <w:rPr>
          <w:rFonts w:ascii="Times New Roman" w:hAnsi="Times New Roman" w:cs="Times New Roman"/>
          <w:bCs/>
          <w:sz w:val="24"/>
          <w:szCs w:val="24"/>
        </w:rPr>
        <w:t xml:space="preserve">Matriční úřad, u něhož je uzavření manželství </w:t>
      </w:r>
      <w:r w:rsidRPr="00634763">
        <w:rPr>
          <w:rFonts w:ascii="Times New Roman" w:hAnsi="Times New Roman" w:cs="Times New Roman"/>
          <w:color w:val="000000" w:themeColor="text1"/>
          <w:sz w:val="24"/>
          <w:szCs w:val="24"/>
        </w:rPr>
        <w:t>nebo partnerství zapsáno, ověří údaje uvedené v</w:t>
      </w:r>
      <w:r w:rsidR="00634763">
        <w:rPr>
          <w:rFonts w:ascii="Times New Roman" w:hAnsi="Times New Roman" w:cs="Times New Roman"/>
          <w:color w:val="000000" w:themeColor="text1"/>
          <w:sz w:val="24"/>
          <w:szCs w:val="24"/>
        </w:rPr>
        <w:t> </w:t>
      </w:r>
      <w:r w:rsidRPr="00634763">
        <w:rPr>
          <w:rFonts w:ascii="Times New Roman" w:hAnsi="Times New Roman" w:cs="Times New Roman"/>
          <w:color w:val="000000" w:themeColor="text1"/>
          <w:sz w:val="24"/>
          <w:szCs w:val="24"/>
        </w:rPr>
        <w:t>oznámení z předloženého</w:t>
      </w:r>
    </w:p>
    <w:p w14:paraId="2EEEAF3F" w14:textId="77777777" w:rsidR="00EA6788" w:rsidRPr="00634763" w:rsidRDefault="00EA6788" w:rsidP="00EA6788">
      <w:pPr>
        <w:autoSpaceDE w:val="0"/>
        <w:autoSpaceDN w:val="0"/>
        <w:adjustRightInd w:val="0"/>
        <w:spacing w:after="120" w:line="240" w:lineRule="auto"/>
        <w:jc w:val="both"/>
        <w:rPr>
          <w:rFonts w:ascii="Times New Roman" w:hAnsi="Times New Roman" w:cs="Times New Roman"/>
          <w:color w:val="000000" w:themeColor="text1"/>
          <w:sz w:val="24"/>
          <w:szCs w:val="24"/>
        </w:rPr>
      </w:pPr>
      <w:r w:rsidRPr="00634763">
        <w:rPr>
          <w:rFonts w:ascii="Times New Roman" w:hAnsi="Times New Roman" w:cs="Times New Roman"/>
          <w:color w:val="000000" w:themeColor="text1"/>
          <w:sz w:val="24"/>
          <w:szCs w:val="24"/>
        </w:rPr>
        <w:t>a) průkazu totožnosti, a</w:t>
      </w:r>
    </w:p>
    <w:p w14:paraId="15C5E11A" w14:textId="7D9F3864" w:rsidR="00EA6788" w:rsidRPr="00634763" w:rsidRDefault="00EA6788" w:rsidP="00EA6788">
      <w:pPr>
        <w:autoSpaceDE w:val="0"/>
        <w:autoSpaceDN w:val="0"/>
        <w:adjustRightInd w:val="0"/>
        <w:spacing w:after="120" w:line="240" w:lineRule="auto"/>
        <w:jc w:val="both"/>
        <w:rPr>
          <w:rFonts w:ascii="Times New Roman" w:hAnsi="Times New Roman" w:cs="Times New Roman"/>
          <w:color w:val="000000" w:themeColor="text1"/>
          <w:sz w:val="24"/>
          <w:szCs w:val="24"/>
        </w:rPr>
      </w:pPr>
      <w:r w:rsidRPr="00634763">
        <w:rPr>
          <w:rFonts w:ascii="Times New Roman" w:hAnsi="Times New Roman" w:cs="Times New Roman"/>
          <w:color w:val="000000" w:themeColor="text1"/>
          <w:sz w:val="24"/>
          <w:szCs w:val="24"/>
        </w:rPr>
        <w:t>b) není-li rozvod manželství nebo partnerství v matriční knize zapsán, dokladu o rozvodu s</w:t>
      </w:r>
      <w:r w:rsidR="00280518">
        <w:rPr>
          <w:rFonts w:ascii="Times New Roman" w:hAnsi="Times New Roman" w:cs="Times New Roman"/>
          <w:color w:val="000000" w:themeColor="text1"/>
          <w:sz w:val="24"/>
          <w:szCs w:val="24"/>
        </w:rPr>
        <w:t> </w:t>
      </w:r>
      <w:r w:rsidRPr="00634763">
        <w:rPr>
          <w:rFonts w:ascii="Times New Roman" w:hAnsi="Times New Roman" w:cs="Times New Roman"/>
          <w:color w:val="000000" w:themeColor="text1"/>
          <w:sz w:val="24"/>
          <w:szCs w:val="24"/>
        </w:rPr>
        <w:t>údajem o právní moci.</w:t>
      </w:r>
    </w:p>
    <w:p w14:paraId="6359546C" w14:textId="77777777" w:rsidR="00EA6788" w:rsidRPr="00634763" w:rsidRDefault="00EA6788" w:rsidP="00EA6788">
      <w:pPr>
        <w:autoSpaceDE w:val="0"/>
        <w:autoSpaceDN w:val="0"/>
        <w:adjustRightInd w:val="0"/>
        <w:spacing w:after="120" w:line="240" w:lineRule="auto"/>
        <w:jc w:val="both"/>
        <w:rPr>
          <w:rFonts w:ascii="Times New Roman" w:hAnsi="Times New Roman" w:cs="Times New Roman"/>
          <w:color w:val="000000" w:themeColor="text1"/>
          <w:sz w:val="24"/>
          <w:szCs w:val="24"/>
        </w:rPr>
      </w:pPr>
      <w:r w:rsidRPr="00634763">
        <w:rPr>
          <w:rFonts w:ascii="Times New Roman" w:hAnsi="Times New Roman" w:cs="Times New Roman"/>
          <w:color w:val="000000" w:themeColor="text1"/>
          <w:sz w:val="24"/>
          <w:szCs w:val="24"/>
        </w:rPr>
        <w:t>(3) Matriční úřad, u něhož není uzavření manželství nebo partnerství zapsáno, ověří údaje uvedené v oznámení z předloženého</w:t>
      </w:r>
    </w:p>
    <w:p w14:paraId="750892FD" w14:textId="77777777" w:rsidR="00EA6788" w:rsidRPr="00634763" w:rsidRDefault="00EA6788" w:rsidP="00EA6788">
      <w:pPr>
        <w:autoSpaceDE w:val="0"/>
        <w:autoSpaceDN w:val="0"/>
        <w:adjustRightInd w:val="0"/>
        <w:spacing w:after="120" w:line="240" w:lineRule="auto"/>
        <w:jc w:val="both"/>
        <w:rPr>
          <w:rFonts w:ascii="Times New Roman" w:hAnsi="Times New Roman" w:cs="Times New Roman"/>
          <w:color w:val="000000" w:themeColor="text1"/>
          <w:sz w:val="24"/>
          <w:szCs w:val="24"/>
        </w:rPr>
      </w:pPr>
      <w:r w:rsidRPr="00634763">
        <w:rPr>
          <w:rFonts w:ascii="Times New Roman" w:hAnsi="Times New Roman" w:cs="Times New Roman"/>
          <w:color w:val="000000" w:themeColor="text1"/>
          <w:sz w:val="24"/>
          <w:szCs w:val="24"/>
        </w:rPr>
        <w:t>a) průkazu totožnosti,</w:t>
      </w:r>
    </w:p>
    <w:p w14:paraId="64FBF95B" w14:textId="77777777" w:rsidR="00EA6788" w:rsidRPr="00634763" w:rsidRDefault="00EA6788" w:rsidP="00EA6788">
      <w:pPr>
        <w:autoSpaceDE w:val="0"/>
        <w:autoSpaceDN w:val="0"/>
        <w:adjustRightInd w:val="0"/>
        <w:spacing w:after="120" w:line="240" w:lineRule="auto"/>
        <w:jc w:val="both"/>
        <w:rPr>
          <w:rFonts w:ascii="Times New Roman" w:hAnsi="Times New Roman" w:cs="Times New Roman"/>
          <w:color w:val="000000" w:themeColor="text1"/>
          <w:sz w:val="24"/>
          <w:szCs w:val="24"/>
        </w:rPr>
      </w:pPr>
      <w:r w:rsidRPr="00634763">
        <w:rPr>
          <w:rFonts w:ascii="Times New Roman" w:hAnsi="Times New Roman" w:cs="Times New Roman"/>
          <w:color w:val="000000" w:themeColor="text1"/>
          <w:sz w:val="24"/>
          <w:szCs w:val="24"/>
        </w:rPr>
        <w:t>b) oddacího listu, a</w:t>
      </w:r>
    </w:p>
    <w:p w14:paraId="319A053B" w14:textId="77777777" w:rsidR="00EA6788" w:rsidRPr="00634763" w:rsidRDefault="00EA6788" w:rsidP="00EA6788">
      <w:pPr>
        <w:autoSpaceDE w:val="0"/>
        <w:autoSpaceDN w:val="0"/>
        <w:adjustRightInd w:val="0"/>
        <w:spacing w:after="120" w:line="240" w:lineRule="auto"/>
        <w:jc w:val="both"/>
        <w:rPr>
          <w:rFonts w:ascii="Times New Roman" w:hAnsi="Times New Roman" w:cs="Times New Roman"/>
          <w:color w:val="000000" w:themeColor="text1"/>
          <w:sz w:val="24"/>
          <w:szCs w:val="24"/>
        </w:rPr>
      </w:pPr>
      <w:r w:rsidRPr="00634763">
        <w:rPr>
          <w:rFonts w:ascii="Times New Roman" w:hAnsi="Times New Roman" w:cs="Times New Roman"/>
          <w:color w:val="000000" w:themeColor="text1"/>
          <w:sz w:val="24"/>
          <w:szCs w:val="24"/>
        </w:rPr>
        <w:lastRenderedPageBreak/>
        <w:t>c) dokladu o rozvodu manželství nebo partnerství s údajem o právní moci.</w:t>
      </w:r>
    </w:p>
    <w:p w14:paraId="7CC774DB" w14:textId="77777777" w:rsidR="00EA6788" w:rsidRDefault="00EA6788" w:rsidP="00EA6788">
      <w:pPr>
        <w:autoSpaceDE w:val="0"/>
        <w:autoSpaceDN w:val="0"/>
        <w:adjustRightInd w:val="0"/>
        <w:spacing w:after="120" w:line="240" w:lineRule="auto"/>
        <w:jc w:val="both"/>
        <w:rPr>
          <w:rFonts w:ascii="Times New Roman" w:hAnsi="Times New Roman" w:cs="Times New Roman"/>
          <w:bCs/>
          <w:sz w:val="24"/>
          <w:szCs w:val="24"/>
        </w:rPr>
      </w:pPr>
    </w:p>
    <w:p w14:paraId="0ADB0041" w14:textId="77777777" w:rsidR="00EA6788" w:rsidRPr="00332320" w:rsidRDefault="00EA6788" w:rsidP="00EA6788">
      <w:pPr>
        <w:autoSpaceDE w:val="0"/>
        <w:autoSpaceDN w:val="0"/>
        <w:adjustRightInd w:val="0"/>
        <w:spacing w:after="120" w:line="240" w:lineRule="auto"/>
        <w:jc w:val="center"/>
        <w:rPr>
          <w:rFonts w:ascii="Times New Roman" w:hAnsi="Times New Roman" w:cs="Times New Roman"/>
          <w:bCs/>
          <w:sz w:val="24"/>
          <w:szCs w:val="24"/>
        </w:rPr>
      </w:pPr>
      <w:r w:rsidRPr="00332320">
        <w:rPr>
          <w:rFonts w:ascii="Times New Roman" w:hAnsi="Times New Roman" w:cs="Times New Roman"/>
          <w:bCs/>
          <w:sz w:val="24"/>
          <w:szCs w:val="24"/>
        </w:rPr>
        <w:t>§ 32</w:t>
      </w:r>
    </w:p>
    <w:p w14:paraId="0EA5797C"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(1)</w:t>
      </w:r>
      <w:r>
        <w:rPr>
          <w:rFonts w:ascii="Times New Roman" w:hAnsi="Times New Roman" w:cs="Times New Roman"/>
          <w:bCs/>
          <w:sz w:val="24"/>
          <w:szCs w:val="24"/>
        </w:rPr>
        <w:t xml:space="preserve"> </w:t>
      </w:r>
      <w:r w:rsidRPr="00332320">
        <w:rPr>
          <w:rFonts w:ascii="Times New Roman" w:hAnsi="Times New Roman" w:cs="Times New Roman"/>
          <w:bCs/>
          <w:sz w:val="24"/>
          <w:szCs w:val="24"/>
        </w:rPr>
        <w:t>O oznámení o užívání příjmení po rozvodu vydá oznamovateli potvrzení matrikář matričního úřadu, u něhož bylo oznámení učiněno.</w:t>
      </w:r>
    </w:p>
    <w:p w14:paraId="7D32428A" w14:textId="42F2865F" w:rsidR="00EA6788" w:rsidRPr="00634763" w:rsidRDefault="00EA6788" w:rsidP="00EA6788">
      <w:pPr>
        <w:autoSpaceDE w:val="0"/>
        <w:autoSpaceDN w:val="0"/>
        <w:adjustRightInd w:val="0"/>
        <w:spacing w:after="120" w:line="240" w:lineRule="auto"/>
        <w:jc w:val="both"/>
        <w:rPr>
          <w:rFonts w:ascii="Times New Roman" w:hAnsi="Times New Roman" w:cs="Times New Roman"/>
          <w:color w:val="000000" w:themeColor="text1"/>
          <w:sz w:val="24"/>
          <w:szCs w:val="24"/>
        </w:rPr>
      </w:pPr>
      <w:r w:rsidRPr="00332320">
        <w:rPr>
          <w:rFonts w:ascii="Times New Roman" w:hAnsi="Times New Roman" w:cs="Times New Roman"/>
          <w:bCs/>
          <w:sz w:val="24"/>
          <w:szCs w:val="24"/>
        </w:rPr>
        <w:t>(2)</w:t>
      </w:r>
      <w:r>
        <w:rPr>
          <w:rFonts w:ascii="Times New Roman" w:hAnsi="Times New Roman" w:cs="Times New Roman"/>
          <w:bCs/>
          <w:sz w:val="24"/>
          <w:szCs w:val="24"/>
        </w:rPr>
        <w:t xml:space="preserve"> </w:t>
      </w:r>
      <w:r w:rsidRPr="00332320">
        <w:rPr>
          <w:rFonts w:ascii="Times New Roman" w:hAnsi="Times New Roman" w:cs="Times New Roman"/>
          <w:bCs/>
          <w:sz w:val="24"/>
          <w:szCs w:val="24"/>
        </w:rPr>
        <w:t>Je-li oznámení učiněno u matričního úřadu, u něhož není uzavření manželství</w:t>
      </w:r>
      <w:r>
        <w:rPr>
          <w:rFonts w:ascii="Times New Roman" w:hAnsi="Times New Roman" w:cs="Times New Roman"/>
          <w:bCs/>
          <w:sz w:val="24"/>
          <w:szCs w:val="24"/>
        </w:rPr>
        <w:t xml:space="preserve"> </w:t>
      </w:r>
      <w:r w:rsidRPr="00634763">
        <w:rPr>
          <w:rFonts w:ascii="Times New Roman" w:hAnsi="Times New Roman" w:cs="Times New Roman"/>
          <w:color w:val="000000" w:themeColor="text1"/>
          <w:sz w:val="24"/>
          <w:szCs w:val="24"/>
        </w:rPr>
        <w:t xml:space="preserve">nebo partnerství zapsáno, postoupí matrikář písemné oznámení rozvedeného manžela </w:t>
      </w:r>
      <w:r w:rsidR="00E24A8D" w:rsidRPr="00634763">
        <w:rPr>
          <w:rFonts w:ascii="Times New Roman" w:hAnsi="Times New Roman" w:cs="Times New Roman"/>
          <w:color w:val="000000" w:themeColor="text1"/>
          <w:sz w:val="24"/>
          <w:szCs w:val="24"/>
        </w:rPr>
        <w:t xml:space="preserve">nebo partnera </w:t>
      </w:r>
      <w:r w:rsidRPr="00634763">
        <w:rPr>
          <w:rFonts w:ascii="Times New Roman" w:hAnsi="Times New Roman" w:cs="Times New Roman"/>
          <w:color w:val="000000" w:themeColor="text1"/>
          <w:sz w:val="24"/>
          <w:szCs w:val="24"/>
        </w:rPr>
        <w:t>spolu s doklady uvedenými v </w:t>
      </w:r>
      <w:hyperlink r:id="rId36" w:history="1">
        <w:r w:rsidRPr="00634763">
          <w:rPr>
            <w:rStyle w:val="Hypertextovodkaz"/>
            <w:rFonts w:ascii="Times New Roman" w:hAnsi="Times New Roman" w:cs="Times New Roman"/>
            <w:color w:val="000000" w:themeColor="text1"/>
            <w:sz w:val="24"/>
            <w:szCs w:val="24"/>
            <w:u w:val="none"/>
          </w:rPr>
          <w:t>§ 31 odst. 3 písm. b)</w:t>
        </w:r>
      </w:hyperlink>
      <w:r w:rsidRPr="00634763">
        <w:rPr>
          <w:rFonts w:ascii="Times New Roman" w:hAnsi="Times New Roman" w:cs="Times New Roman"/>
          <w:color w:val="000000" w:themeColor="text1"/>
          <w:sz w:val="24"/>
          <w:szCs w:val="24"/>
        </w:rPr>
        <w:t> a </w:t>
      </w:r>
      <w:hyperlink r:id="rId37" w:history="1">
        <w:r w:rsidRPr="00634763">
          <w:rPr>
            <w:rStyle w:val="Hypertextovodkaz"/>
            <w:rFonts w:ascii="Times New Roman" w:hAnsi="Times New Roman" w:cs="Times New Roman"/>
            <w:color w:val="000000" w:themeColor="text1"/>
            <w:sz w:val="24"/>
            <w:szCs w:val="24"/>
            <w:u w:val="none"/>
          </w:rPr>
          <w:t>c)</w:t>
        </w:r>
      </w:hyperlink>
      <w:r w:rsidRPr="00634763">
        <w:rPr>
          <w:rFonts w:ascii="Times New Roman" w:hAnsi="Times New Roman" w:cs="Times New Roman"/>
          <w:color w:val="000000" w:themeColor="text1"/>
          <w:sz w:val="24"/>
          <w:szCs w:val="24"/>
        </w:rPr>
        <w:t> matričnímu úřadu příslušnému podle místa uzavření manželství nebo partnerství. V evidenci si vyznačí, kterému matričnímu úřadu bylo oznámení postoupeno.</w:t>
      </w:r>
    </w:p>
    <w:p w14:paraId="0C2FA6B1" w14:textId="77777777" w:rsidR="00EA6788" w:rsidRPr="00634763" w:rsidRDefault="00EA6788" w:rsidP="00EA6788">
      <w:pPr>
        <w:autoSpaceDE w:val="0"/>
        <w:autoSpaceDN w:val="0"/>
        <w:adjustRightInd w:val="0"/>
        <w:spacing w:after="120" w:line="240" w:lineRule="auto"/>
        <w:jc w:val="both"/>
        <w:rPr>
          <w:rFonts w:ascii="Times New Roman" w:hAnsi="Times New Roman" w:cs="Times New Roman"/>
          <w:color w:val="000000" w:themeColor="text1"/>
          <w:sz w:val="24"/>
          <w:szCs w:val="24"/>
        </w:rPr>
      </w:pPr>
      <w:r w:rsidRPr="00634763">
        <w:rPr>
          <w:rFonts w:ascii="Times New Roman" w:hAnsi="Times New Roman" w:cs="Times New Roman"/>
          <w:color w:val="000000" w:themeColor="text1"/>
          <w:sz w:val="24"/>
          <w:szCs w:val="24"/>
        </w:rPr>
        <w:t>(3) Bylo-li manželství nebo partnerství občana uzavřeno v cizině, lze učinit oznámení</w:t>
      </w:r>
    </w:p>
    <w:p w14:paraId="1B1A7FD6" w14:textId="77777777" w:rsidR="00EA6788" w:rsidRPr="00634763" w:rsidRDefault="00EA6788" w:rsidP="00EA6788">
      <w:pPr>
        <w:autoSpaceDE w:val="0"/>
        <w:autoSpaceDN w:val="0"/>
        <w:adjustRightInd w:val="0"/>
        <w:spacing w:after="120" w:line="240" w:lineRule="auto"/>
        <w:jc w:val="both"/>
        <w:rPr>
          <w:rFonts w:ascii="Times New Roman" w:hAnsi="Times New Roman" w:cs="Times New Roman"/>
          <w:color w:val="000000" w:themeColor="text1"/>
          <w:sz w:val="24"/>
          <w:szCs w:val="24"/>
        </w:rPr>
      </w:pPr>
      <w:r w:rsidRPr="00634763">
        <w:rPr>
          <w:rFonts w:ascii="Times New Roman" w:hAnsi="Times New Roman" w:cs="Times New Roman"/>
          <w:color w:val="000000" w:themeColor="text1"/>
          <w:sz w:val="24"/>
          <w:szCs w:val="24"/>
        </w:rPr>
        <w:t>a) prostřednictvím matričního úřadu v České republice, nebo</w:t>
      </w:r>
    </w:p>
    <w:p w14:paraId="62A6FCAC"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b)</w:t>
      </w:r>
      <w:r>
        <w:rPr>
          <w:rFonts w:ascii="Times New Roman" w:hAnsi="Times New Roman" w:cs="Times New Roman"/>
          <w:bCs/>
          <w:sz w:val="24"/>
          <w:szCs w:val="24"/>
        </w:rPr>
        <w:t xml:space="preserve"> </w:t>
      </w:r>
      <w:r w:rsidRPr="00332320">
        <w:rPr>
          <w:rFonts w:ascii="Times New Roman" w:hAnsi="Times New Roman" w:cs="Times New Roman"/>
          <w:bCs/>
          <w:sz w:val="24"/>
          <w:szCs w:val="24"/>
        </w:rPr>
        <w:t>prostřednictvím zastupitelského úřadu České republiky, nebo</w:t>
      </w:r>
    </w:p>
    <w:p w14:paraId="3B383AB6"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c)</w:t>
      </w:r>
      <w:r>
        <w:rPr>
          <w:rFonts w:ascii="Times New Roman" w:hAnsi="Times New Roman" w:cs="Times New Roman"/>
          <w:bCs/>
          <w:sz w:val="24"/>
          <w:szCs w:val="24"/>
        </w:rPr>
        <w:t xml:space="preserve"> </w:t>
      </w:r>
      <w:r w:rsidRPr="00332320">
        <w:rPr>
          <w:rFonts w:ascii="Times New Roman" w:hAnsi="Times New Roman" w:cs="Times New Roman"/>
          <w:bCs/>
          <w:sz w:val="24"/>
          <w:szCs w:val="24"/>
        </w:rPr>
        <w:t>přímo u zvláštní matriky.</w:t>
      </w:r>
    </w:p>
    <w:p w14:paraId="773124FE" w14:textId="77777777" w:rsidR="00EA6788" w:rsidRDefault="00EA6788" w:rsidP="00EA6788">
      <w:pPr>
        <w:autoSpaceDE w:val="0"/>
        <w:autoSpaceDN w:val="0"/>
        <w:adjustRightInd w:val="0"/>
        <w:spacing w:after="120" w:line="240" w:lineRule="auto"/>
        <w:jc w:val="both"/>
        <w:rPr>
          <w:rFonts w:ascii="Times New Roman" w:hAnsi="Times New Roman" w:cs="Times New Roman"/>
          <w:bCs/>
          <w:sz w:val="24"/>
          <w:szCs w:val="24"/>
        </w:rPr>
      </w:pPr>
    </w:p>
    <w:p w14:paraId="33650C0D" w14:textId="77777777" w:rsidR="00EA6788" w:rsidRPr="00332320" w:rsidRDefault="00EA6788" w:rsidP="00EA6788">
      <w:pPr>
        <w:autoSpaceDE w:val="0"/>
        <w:autoSpaceDN w:val="0"/>
        <w:adjustRightInd w:val="0"/>
        <w:spacing w:after="120" w:line="240" w:lineRule="auto"/>
        <w:jc w:val="center"/>
        <w:rPr>
          <w:rFonts w:ascii="Times New Roman" w:hAnsi="Times New Roman" w:cs="Times New Roman"/>
          <w:b/>
          <w:sz w:val="24"/>
          <w:szCs w:val="24"/>
        </w:rPr>
      </w:pPr>
      <w:r w:rsidRPr="00332320">
        <w:rPr>
          <w:rFonts w:ascii="Times New Roman" w:hAnsi="Times New Roman" w:cs="Times New Roman"/>
          <w:b/>
          <w:sz w:val="24"/>
          <w:szCs w:val="24"/>
        </w:rPr>
        <w:t>Postup při uvádění příjmení žen v matričních knihách a na matričních dokladech</w:t>
      </w:r>
    </w:p>
    <w:p w14:paraId="468C183A" w14:textId="77777777" w:rsidR="00EA6788" w:rsidRDefault="00EA6788" w:rsidP="00EA6788">
      <w:pPr>
        <w:autoSpaceDE w:val="0"/>
        <w:autoSpaceDN w:val="0"/>
        <w:adjustRightInd w:val="0"/>
        <w:spacing w:after="120" w:line="240" w:lineRule="auto"/>
        <w:jc w:val="center"/>
        <w:rPr>
          <w:rFonts w:ascii="Times New Roman" w:hAnsi="Times New Roman" w:cs="Times New Roman"/>
          <w:bCs/>
          <w:sz w:val="24"/>
          <w:szCs w:val="24"/>
        </w:rPr>
      </w:pPr>
    </w:p>
    <w:p w14:paraId="078A4A2E" w14:textId="77777777" w:rsidR="00EA6788" w:rsidRPr="00332320" w:rsidRDefault="00EA6788" w:rsidP="00EA6788">
      <w:pPr>
        <w:autoSpaceDE w:val="0"/>
        <w:autoSpaceDN w:val="0"/>
        <w:adjustRightInd w:val="0"/>
        <w:spacing w:after="120" w:line="240" w:lineRule="auto"/>
        <w:jc w:val="center"/>
        <w:rPr>
          <w:rFonts w:ascii="Times New Roman" w:hAnsi="Times New Roman" w:cs="Times New Roman"/>
          <w:bCs/>
          <w:sz w:val="24"/>
          <w:szCs w:val="24"/>
        </w:rPr>
      </w:pPr>
      <w:r w:rsidRPr="00332320">
        <w:rPr>
          <w:rFonts w:ascii="Times New Roman" w:hAnsi="Times New Roman" w:cs="Times New Roman"/>
          <w:bCs/>
          <w:sz w:val="24"/>
          <w:szCs w:val="24"/>
        </w:rPr>
        <w:t>§ 33</w:t>
      </w:r>
    </w:p>
    <w:p w14:paraId="5F4C89C5" w14:textId="11697C5C" w:rsidR="00EA6788" w:rsidRPr="00634763" w:rsidRDefault="00EA6788" w:rsidP="00EA6788">
      <w:pPr>
        <w:autoSpaceDE w:val="0"/>
        <w:autoSpaceDN w:val="0"/>
        <w:adjustRightInd w:val="0"/>
        <w:spacing w:after="120" w:line="240" w:lineRule="auto"/>
        <w:jc w:val="both"/>
        <w:rPr>
          <w:rFonts w:ascii="Times New Roman" w:hAnsi="Times New Roman" w:cs="Times New Roman"/>
          <w:bCs/>
          <w:color w:val="000000" w:themeColor="text1"/>
          <w:sz w:val="24"/>
          <w:szCs w:val="24"/>
        </w:rPr>
      </w:pPr>
      <w:r w:rsidRPr="00332320">
        <w:rPr>
          <w:rFonts w:ascii="Times New Roman" w:hAnsi="Times New Roman" w:cs="Times New Roman"/>
          <w:bCs/>
          <w:sz w:val="24"/>
          <w:szCs w:val="24"/>
        </w:rPr>
        <w:t>(1)</w:t>
      </w:r>
      <w:r>
        <w:rPr>
          <w:rFonts w:ascii="Times New Roman" w:hAnsi="Times New Roman" w:cs="Times New Roman"/>
          <w:bCs/>
          <w:sz w:val="24"/>
          <w:szCs w:val="24"/>
        </w:rPr>
        <w:t xml:space="preserve"> </w:t>
      </w:r>
      <w:r w:rsidRPr="00332320">
        <w:rPr>
          <w:rFonts w:ascii="Times New Roman" w:hAnsi="Times New Roman" w:cs="Times New Roman"/>
          <w:bCs/>
          <w:sz w:val="24"/>
          <w:szCs w:val="24"/>
        </w:rPr>
        <w:t xml:space="preserve">Žena, jíž se uzavření manželství </w:t>
      </w:r>
      <w:r w:rsidRPr="00634763">
        <w:rPr>
          <w:rFonts w:ascii="Times New Roman" w:hAnsi="Times New Roman" w:cs="Times New Roman"/>
          <w:bCs/>
          <w:color w:val="000000" w:themeColor="text1"/>
          <w:sz w:val="24"/>
          <w:szCs w:val="24"/>
        </w:rPr>
        <w:t>nebo partnerství anebo vznik registrovaného partnerství týká, popřípadě rodiče dítěte ženského pohlaví, kteří žádají o uvedení příjmení v mužském tvaru, předloží matričnímu úřadu žádost o provedení zápisu tohoto příjmení v matriční knize. Žádost lze podat u kteréhokoli matričního úřadu. Její podání není časově omezeno.</w:t>
      </w:r>
    </w:p>
    <w:p w14:paraId="164E3A36" w14:textId="77777777" w:rsidR="00EA6788" w:rsidRPr="00634763" w:rsidRDefault="00EA6788" w:rsidP="00EA6788">
      <w:pPr>
        <w:autoSpaceDE w:val="0"/>
        <w:autoSpaceDN w:val="0"/>
        <w:adjustRightInd w:val="0"/>
        <w:spacing w:after="120" w:line="240" w:lineRule="auto"/>
        <w:jc w:val="both"/>
        <w:rPr>
          <w:rFonts w:ascii="Times New Roman" w:hAnsi="Times New Roman" w:cs="Times New Roman"/>
          <w:bCs/>
          <w:color w:val="000000" w:themeColor="text1"/>
          <w:sz w:val="24"/>
          <w:szCs w:val="24"/>
        </w:rPr>
      </w:pPr>
      <w:r w:rsidRPr="00634763">
        <w:rPr>
          <w:rFonts w:ascii="Times New Roman" w:hAnsi="Times New Roman" w:cs="Times New Roman"/>
          <w:bCs/>
          <w:color w:val="000000" w:themeColor="text1"/>
          <w:sz w:val="24"/>
          <w:szCs w:val="24"/>
        </w:rPr>
        <w:t>(2) Zápis příjmení v mužském tvaru se provede na základě</w:t>
      </w:r>
    </w:p>
    <w:p w14:paraId="521BF5D2" w14:textId="77777777" w:rsidR="00EA6788" w:rsidRPr="00634763" w:rsidRDefault="00EA6788" w:rsidP="00EA6788">
      <w:pPr>
        <w:autoSpaceDE w:val="0"/>
        <w:autoSpaceDN w:val="0"/>
        <w:adjustRightInd w:val="0"/>
        <w:spacing w:after="120" w:line="240" w:lineRule="auto"/>
        <w:jc w:val="both"/>
        <w:rPr>
          <w:rFonts w:ascii="Times New Roman" w:hAnsi="Times New Roman" w:cs="Times New Roman"/>
          <w:bCs/>
          <w:color w:val="000000" w:themeColor="text1"/>
          <w:sz w:val="24"/>
          <w:szCs w:val="24"/>
        </w:rPr>
      </w:pPr>
      <w:r w:rsidRPr="00634763">
        <w:rPr>
          <w:rFonts w:ascii="Times New Roman" w:hAnsi="Times New Roman" w:cs="Times New Roman"/>
          <w:bCs/>
          <w:color w:val="000000" w:themeColor="text1"/>
          <w:sz w:val="24"/>
          <w:szCs w:val="24"/>
        </w:rPr>
        <w:t>a) prokázání totožnosti žadatele,</w:t>
      </w:r>
    </w:p>
    <w:p w14:paraId="15B248B7" w14:textId="77777777" w:rsidR="00EA6788" w:rsidRPr="00634763" w:rsidRDefault="00EA6788" w:rsidP="00EA6788">
      <w:pPr>
        <w:autoSpaceDE w:val="0"/>
        <w:autoSpaceDN w:val="0"/>
        <w:adjustRightInd w:val="0"/>
        <w:spacing w:after="120" w:line="240" w:lineRule="auto"/>
        <w:jc w:val="both"/>
        <w:rPr>
          <w:rFonts w:ascii="Times New Roman" w:hAnsi="Times New Roman" w:cs="Times New Roman"/>
          <w:bCs/>
          <w:color w:val="000000" w:themeColor="text1"/>
          <w:sz w:val="24"/>
          <w:szCs w:val="24"/>
        </w:rPr>
      </w:pPr>
      <w:r w:rsidRPr="00634763">
        <w:rPr>
          <w:rFonts w:ascii="Times New Roman" w:hAnsi="Times New Roman" w:cs="Times New Roman"/>
          <w:bCs/>
          <w:color w:val="000000" w:themeColor="text1"/>
          <w:sz w:val="24"/>
          <w:szCs w:val="24"/>
        </w:rPr>
        <w:t>b) matričního dokladu, byl-li již zápis proveden a pokud jej vlastní,</w:t>
      </w:r>
    </w:p>
    <w:p w14:paraId="739C5CA2" w14:textId="77777777" w:rsidR="00EA6788" w:rsidRPr="00634763" w:rsidRDefault="00EA6788" w:rsidP="00EA6788">
      <w:pPr>
        <w:autoSpaceDE w:val="0"/>
        <w:autoSpaceDN w:val="0"/>
        <w:adjustRightInd w:val="0"/>
        <w:spacing w:after="120" w:line="240" w:lineRule="auto"/>
        <w:jc w:val="both"/>
        <w:rPr>
          <w:rFonts w:ascii="Times New Roman" w:hAnsi="Times New Roman" w:cs="Times New Roman"/>
          <w:bCs/>
          <w:color w:val="000000" w:themeColor="text1"/>
          <w:sz w:val="24"/>
          <w:szCs w:val="24"/>
        </w:rPr>
      </w:pPr>
      <w:r w:rsidRPr="00634763">
        <w:rPr>
          <w:rFonts w:ascii="Times New Roman" w:hAnsi="Times New Roman" w:cs="Times New Roman"/>
          <w:bCs/>
          <w:color w:val="000000" w:themeColor="text1"/>
          <w:sz w:val="24"/>
          <w:szCs w:val="24"/>
        </w:rPr>
        <w:t>c) písemného souhlasu druhého rodiče s ověřeným podpisem nebo pravomocného rozhodnutí soudu nahrazujícího tento souhlas, jde-li o nezletilou osobu, a</w:t>
      </w:r>
    </w:p>
    <w:p w14:paraId="509AAFFB" w14:textId="2A2AE575" w:rsidR="00EA6788" w:rsidRPr="00634763" w:rsidRDefault="00EA6788" w:rsidP="00EA6788">
      <w:pPr>
        <w:autoSpaceDE w:val="0"/>
        <w:autoSpaceDN w:val="0"/>
        <w:adjustRightInd w:val="0"/>
        <w:spacing w:after="120" w:line="240" w:lineRule="auto"/>
        <w:jc w:val="both"/>
        <w:rPr>
          <w:rFonts w:ascii="Times New Roman" w:hAnsi="Times New Roman" w:cs="Times New Roman"/>
          <w:bCs/>
          <w:color w:val="000000" w:themeColor="text1"/>
          <w:sz w:val="24"/>
          <w:szCs w:val="24"/>
        </w:rPr>
      </w:pPr>
      <w:r w:rsidRPr="00634763">
        <w:rPr>
          <w:rFonts w:ascii="Times New Roman" w:hAnsi="Times New Roman" w:cs="Times New Roman"/>
          <w:bCs/>
          <w:color w:val="000000" w:themeColor="text1"/>
          <w:sz w:val="24"/>
          <w:szCs w:val="24"/>
        </w:rPr>
        <w:t>d) písemného souhlasu nezletilé osoby starší 12 let.</w:t>
      </w:r>
    </w:p>
    <w:p w14:paraId="595E1735" w14:textId="77777777" w:rsidR="00EA6788" w:rsidRDefault="00EA6788" w:rsidP="00EA6788">
      <w:pPr>
        <w:autoSpaceDE w:val="0"/>
        <w:autoSpaceDN w:val="0"/>
        <w:adjustRightInd w:val="0"/>
        <w:spacing w:after="120" w:line="240" w:lineRule="auto"/>
        <w:jc w:val="both"/>
        <w:rPr>
          <w:rFonts w:ascii="Times New Roman" w:hAnsi="Times New Roman" w:cs="Times New Roman"/>
          <w:bCs/>
          <w:sz w:val="24"/>
          <w:szCs w:val="24"/>
        </w:rPr>
      </w:pPr>
    </w:p>
    <w:p w14:paraId="09AD4318" w14:textId="77777777" w:rsidR="00EA6788" w:rsidRPr="00332320" w:rsidRDefault="00EA6788" w:rsidP="00EA6788">
      <w:pPr>
        <w:autoSpaceDE w:val="0"/>
        <w:autoSpaceDN w:val="0"/>
        <w:adjustRightInd w:val="0"/>
        <w:spacing w:after="120" w:line="240" w:lineRule="auto"/>
        <w:jc w:val="center"/>
        <w:rPr>
          <w:rFonts w:ascii="Times New Roman" w:hAnsi="Times New Roman" w:cs="Times New Roman"/>
          <w:bCs/>
          <w:sz w:val="24"/>
          <w:szCs w:val="24"/>
        </w:rPr>
      </w:pPr>
      <w:r w:rsidRPr="00332320">
        <w:rPr>
          <w:rFonts w:ascii="Times New Roman" w:hAnsi="Times New Roman" w:cs="Times New Roman"/>
          <w:bCs/>
          <w:sz w:val="24"/>
          <w:szCs w:val="24"/>
        </w:rPr>
        <w:t>§ 34</w:t>
      </w:r>
    </w:p>
    <w:p w14:paraId="56F3A657" w14:textId="442E0E58"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(1)</w:t>
      </w:r>
      <w:r>
        <w:rPr>
          <w:rFonts w:ascii="Times New Roman" w:hAnsi="Times New Roman" w:cs="Times New Roman"/>
          <w:bCs/>
          <w:sz w:val="24"/>
          <w:szCs w:val="24"/>
        </w:rPr>
        <w:t xml:space="preserve"> </w:t>
      </w:r>
      <w:r w:rsidRPr="00332320">
        <w:rPr>
          <w:rFonts w:ascii="Times New Roman" w:hAnsi="Times New Roman" w:cs="Times New Roman"/>
          <w:bCs/>
          <w:sz w:val="24"/>
          <w:szCs w:val="24"/>
        </w:rPr>
        <w:t>Je-li žádost podána u matričního úřadu, u něhož není matriční událost zapsána, postoupí matrikář žádost spolu s doklady uvedenými v </w:t>
      </w:r>
      <w:hyperlink r:id="rId38" w:history="1">
        <w:r w:rsidRPr="00332320">
          <w:rPr>
            <w:rStyle w:val="Hypertextovodkaz"/>
            <w:rFonts w:ascii="Times New Roman" w:hAnsi="Times New Roman" w:cs="Times New Roman"/>
            <w:bCs/>
            <w:sz w:val="24"/>
            <w:szCs w:val="24"/>
            <w:u w:val="none"/>
          </w:rPr>
          <w:t>§ 33 odst. 2 písm. b)</w:t>
        </w:r>
      </w:hyperlink>
      <w:r w:rsidRPr="00332320">
        <w:rPr>
          <w:rFonts w:ascii="Times New Roman" w:hAnsi="Times New Roman" w:cs="Times New Roman"/>
          <w:bCs/>
          <w:sz w:val="24"/>
          <w:szCs w:val="24"/>
        </w:rPr>
        <w:t>, </w:t>
      </w:r>
      <w:hyperlink r:id="rId39" w:history="1">
        <w:r w:rsidRPr="00332320">
          <w:rPr>
            <w:rStyle w:val="Hypertextovodkaz"/>
            <w:rFonts w:ascii="Times New Roman" w:hAnsi="Times New Roman" w:cs="Times New Roman"/>
            <w:bCs/>
            <w:sz w:val="24"/>
            <w:szCs w:val="24"/>
            <w:u w:val="none"/>
          </w:rPr>
          <w:t>c)</w:t>
        </w:r>
      </w:hyperlink>
      <w:r w:rsidRPr="00332320">
        <w:rPr>
          <w:rFonts w:ascii="Times New Roman" w:hAnsi="Times New Roman" w:cs="Times New Roman"/>
          <w:bCs/>
          <w:sz w:val="24"/>
          <w:szCs w:val="24"/>
        </w:rPr>
        <w:t> a </w:t>
      </w:r>
      <w:hyperlink r:id="rId40" w:history="1">
        <w:r w:rsidRPr="00332320">
          <w:rPr>
            <w:rStyle w:val="Hypertextovodkaz"/>
            <w:rFonts w:ascii="Times New Roman" w:hAnsi="Times New Roman" w:cs="Times New Roman"/>
            <w:bCs/>
            <w:sz w:val="24"/>
            <w:szCs w:val="24"/>
            <w:u w:val="none"/>
          </w:rPr>
          <w:t>d)</w:t>
        </w:r>
      </w:hyperlink>
      <w:r w:rsidRPr="00332320">
        <w:rPr>
          <w:rFonts w:ascii="Times New Roman" w:hAnsi="Times New Roman" w:cs="Times New Roman"/>
          <w:bCs/>
          <w:sz w:val="24"/>
          <w:szCs w:val="24"/>
        </w:rPr>
        <w:t> matričnímu úřadu, u</w:t>
      </w:r>
      <w:r w:rsidR="00106B91">
        <w:rPr>
          <w:rFonts w:ascii="Times New Roman" w:hAnsi="Times New Roman" w:cs="Times New Roman"/>
          <w:bCs/>
          <w:sz w:val="24"/>
          <w:szCs w:val="24"/>
        </w:rPr>
        <w:t> </w:t>
      </w:r>
      <w:r w:rsidRPr="00332320">
        <w:rPr>
          <w:rFonts w:ascii="Times New Roman" w:hAnsi="Times New Roman" w:cs="Times New Roman"/>
          <w:bCs/>
          <w:sz w:val="24"/>
          <w:szCs w:val="24"/>
        </w:rPr>
        <w:t>něhož je matriční událost zapsána. V evidenci si vyznačí, kterému matričnímu úřadu byla žádost postoupena.</w:t>
      </w:r>
    </w:p>
    <w:p w14:paraId="5C414167"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(2)</w:t>
      </w:r>
      <w:r>
        <w:rPr>
          <w:rFonts w:ascii="Times New Roman" w:hAnsi="Times New Roman" w:cs="Times New Roman"/>
          <w:bCs/>
          <w:sz w:val="24"/>
          <w:szCs w:val="24"/>
        </w:rPr>
        <w:t xml:space="preserve"> </w:t>
      </w:r>
      <w:r w:rsidRPr="00332320">
        <w:rPr>
          <w:rFonts w:ascii="Times New Roman" w:hAnsi="Times New Roman" w:cs="Times New Roman"/>
          <w:bCs/>
          <w:sz w:val="24"/>
          <w:szCs w:val="24"/>
        </w:rPr>
        <w:t>Matrikář matričního úřadu, u něhož se matriční událost zapisuje, zapíše do matriční knihy na prvním místě příjmení v souladu s pravidly české mluvnice a na druhém místě za lomítko příjmení v mužském tvaru. Do oddílu „Záznamy a opravy před podpisem“ se uvede, jaké příjmení si jeho nositelka, popřípadě rodiče nezletilé osoby ženského pohlaví zvolili.</w:t>
      </w:r>
    </w:p>
    <w:p w14:paraId="4E76F88A"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lastRenderedPageBreak/>
        <w:t>(3)</w:t>
      </w:r>
      <w:r>
        <w:rPr>
          <w:rFonts w:ascii="Times New Roman" w:hAnsi="Times New Roman" w:cs="Times New Roman"/>
          <w:bCs/>
          <w:sz w:val="24"/>
          <w:szCs w:val="24"/>
        </w:rPr>
        <w:t xml:space="preserve"> </w:t>
      </w:r>
      <w:r w:rsidRPr="00332320">
        <w:rPr>
          <w:rFonts w:ascii="Times New Roman" w:hAnsi="Times New Roman" w:cs="Times New Roman"/>
          <w:bCs/>
          <w:sz w:val="24"/>
          <w:szCs w:val="24"/>
        </w:rPr>
        <w:t>V případech, kdy již byl zápis matriční události proveden, učiní se záznam o užívání příjmení do sloupce nebo oddílu „Dodatečné záznamy a opravy“ a vystaví se nový matriční doklad.</w:t>
      </w:r>
    </w:p>
    <w:p w14:paraId="4529A418" w14:textId="77777777" w:rsidR="00EA6788" w:rsidRDefault="00EA6788" w:rsidP="00EA6788">
      <w:pPr>
        <w:autoSpaceDE w:val="0"/>
        <w:autoSpaceDN w:val="0"/>
        <w:adjustRightInd w:val="0"/>
        <w:spacing w:after="120" w:line="240" w:lineRule="auto"/>
        <w:jc w:val="both"/>
        <w:rPr>
          <w:rFonts w:ascii="Times New Roman" w:hAnsi="Times New Roman" w:cs="Times New Roman"/>
          <w:bCs/>
          <w:sz w:val="24"/>
          <w:szCs w:val="24"/>
        </w:rPr>
      </w:pPr>
    </w:p>
    <w:p w14:paraId="6988FE04" w14:textId="77777777" w:rsidR="00EA6788" w:rsidRPr="00332320" w:rsidRDefault="00EA6788" w:rsidP="00EA6788">
      <w:pPr>
        <w:autoSpaceDE w:val="0"/>
        <w:autoSpaceDN w:val="0"/>
        <w:adjustRightInd w:val="0"/>
        <w:spacing w:after="120" w:line="240" w:lineRule="auto"/>
        <w:jc w:val="center"/>
        <w:rPr>
          <w:rFonts w:ascii="Times New Roman" w:hAnsi="Times New Roman" w:cs="Times New Roman"/>
          <w:b/>
          <w:sz w:val="24"/>
          <w:szCs w:val="24"/>
        </w:rPr>
      </w:pPr>
      <w:r w:rsidRPr="00332320">
        <w:rPr>
          <w:rFonts w:ascii="Times New Roman" w:hAnsi="Times New Roman" w:cs="Times New Roman"/>
          <w:b/>
          <w:sz w:val="24"/>
          <w:szCs w:val="24"/>
        </w:rPr>
        <w:t>Způsob a postup ověřování odborné způsobilosti pro výkon funkce matrikáře</w:t>
      </w:r>
    </w:p>
    <w:p w14:paraId="4785BC5D" w14:textId="77777777" w:rsidR="00EA6788" w:rsidRDefault="00EA6788" w:rsidP="00EA6788">
      <w:pPr>
        <w:autoSpaceDE w:val="0"/>
        <w:autoSpaceDN w:val="0"/>
        <w:adjustRightInd w:val="0"/>
        <w:spacing w:after="120" w:line="240" w:lineRule="auto"/>
        <w:jc w:val="center"/>
        <w:rPr>
          <w:rFonts w:ascii="Times New Roman" w:hAnsi="Times New Roman" w:cs="Times New Roman"/>
          <w:bCs/>
          <w:sz w:val="24"/>
          <w:szCs w:val="24"/>
        </w:rPr>
      </w:pPr>
    </w:p>
    <w:p w14:paraId="70981E9D" w14:textId="77777777" w:rsidR="00EA6788" w:rsidRPr="00332320" w:rsidRDefault="00EA6788" w:rsidP="00EA6788">
      <w:pPr>
        <w:autoSpaceDE w:val="0"/>
        <w:autoSpaceDN w:val="0"/>
        <w:adjustRightInd w:val="0"/>
        <w:spacing w:after="120" w:line="240" w:lineRule="auto"/>
        <w:jc w:val="center"/>
        <w:rPr>
          <w:rFonts w:ascii="Times New Roman" w:hAnsi="Times New Roman" w:cs="Times New Roman"/>
          <w:bCs/>
          <w:sz w:val="24"/>
          <w:szCs w:val="24"/>
        </w:rPr>
      </w:pPr>
      <w:r w:rsidRPr="00332320">
        <w:rPr>
          <w:rFonts w:ascii="Times New Roman" w:hAnsi="Times New Roman" w:cs="Times New Roman"/>
          <w:bCs/>
          <w:sz w:val="24"/>
          <w:szCs w:val="24"/>
        </w:rPr>
        <w:t>§ 35</w:t>
      </w:r>
    </w:p>
    <w:p w14:paraId="16DB5D48" w14:textId="11DAE925"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(1)</w:t>
      </w:r>
      <w:r>
        <w:rPr>
          <w:rFonts w:ascii="Times New Roman" w:hAnsi="Times New Roman" w:cs="Times New Roman"/>
          <w:bCs/>
          <w:sz w:val="24"/>
          <w:szCs w:val="24"/>
        </w:rPr>
        <w:t xml:space="preserve"> </w:t>
      </w:r>
      <w:r w:rsidRPr="00332320">
        <w:rPr>
          <w:rFonts w:ascii="Times New Roman" w:hAnsi="Times New Roman" w:cs="Times New Roman"/>
          <w:bCs/>
          <w:sz w:val="24"/>
          <w:szCs w:val="24"/>
        </w:rPr>
        <w:t>Zaměstnance obce, v hlavním městě Praze zaměstnance městské části nebo zaměstnance Ministerstva obrany zařazeného do matričního úřadu přihlašuje ke zkoušce podle </w:t>
      </w:r>
      <w:hyperlink r:id="rId41" w:anchor="f4423366" w:history="1">
        <w:r w:rsidRPr="00332320">
          <w:rPr>
            <w:rStyle w:val="Hypertextovodkaz"/>
            <w:rFonts w:ascii="Times New Roman" w:hAnsi="Times New Roman" w:cs="Times New Roman"/>
            <w:bCs/>
            <w:sz w:val="24"/>
            <w:szCs w:val="24"/>
            <w:u w:val="none"/>
          </w:rPr>
          <w:t>§ 4a odst. 4</w:t>
        </w:r>
      </w:hyperlink>
      <w:r w:rsidRPr="00332320">
        <w:rPr>
          <w:rFonts w:ascii="Times New Roman" w:hAnsi="Times New Roman" w:cs="Times New Roman"/>
          <w:bCs/>
          <w:sz w:val="24"/>
          <w:szCs w:val="24"/>
        </w:rPr>
        <w:t> </w:t>
      </w:r>
      <w:hyperlink r:id="rId42" w:history="1">
        <w:r w:rsidRPr="00332320">
          <w:rPr>
            <w:rStyle w:val="Hypertextovodkaz"/>
            <w:rFonts w:ascii="Times New Roman" w:hAnsi="Times New Roman" w:cs="Times New Roman"/>
            <w:bCs/>
            <w:sz w:val="24"/>
            <w:szCs w:val="24"/>
            <w:u w:val="none"/>
          </w:rPr>
          <w:t>zákona</w:t>
        </w:r>
      </w:hyperlink>
      <w:r w:rsidRPr="00332320">
        <w:rPr>
          <w:rFonts w:ascii="Times New Roman" w:hAnsi="Times New Roman" w:cs="Times New Roman"/>
          <w:bCs/>
          <w:sz w:val="24"/>
          <w:szCs w:val="24"/>
        </w:rPr>
        <w:t> jeho zaměstnavatel. Člena zastupitelstva obce přihlašuje ke zkoušce obec, jejíhož zastupitelstva je členem.</w:t>
      </w:r>
      <w:r>
        <w:rPr>
          <w:rFonts w:ascii="Times New Roman" w:hAnsi="Times New Roman" w:cs="Times New Roman"/>
          <w:bCs/>
          <w:sz w:val="24"/>
          <w:szCs w:val="24"/>
        </w:rPr>
        <w:t xml:space="preserve"> </w:t>
      </w:r>
    </w:p>
    <w:p w14:paraId="78964A86"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(2)</w:t>
      </w:r>
      <w:r>
        <w:rPr>
          <w:rFonts w:ascii="Times New Roman" w:hAnsi="Times New Roman" w:cs="Times New Roman"/>
          <w:bCs/>
          <w:sz w:val="24"/>
          <w:szCs w:val="24"/>
        </w:rPr>
        <w:t xml:space="preserve"> </w:t>
      </w:r>
      <w:r w:rsidRPr="00332320">
        <w:rPr>
          <w:rFonts w:ascii="Times New Roman" w:hAnsi="Times New Roman" w:cs="Times New Roman"/>
          <w:bCs/>
          <w:sz w:val="24"/>
          <w:szCs w:val="24"/>
        </w:rPr>
        <w:t>Příprava ke zkoušce se uskutečňuje kombinací organizovaného a individuálního studia.</w:t>
      </w:r>
    </w:p>
    <w:p w14:paraId="38B5FFCD"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(3)</w:t>
      </w:r>
      <w:r>
        <w:rPr>
          <w:rFonts w:ascii="Times New Roman" w:hAnsi="Times New Roman" w:cs="Times New Roman"/>
          <w:bCs/>
          <w:sz w:val="24"/>
          <w:szCs w:val="24"/>
        </w:rPr>
        <w:t xml:space="preserve"> </w:t>
      </w:r>
      <w:r w:rsidRPr="00332320">
        <w:rPr>
          <w:rFonts w:ascii="Times New Roman" w:hAnsi="Times New Roman" w:cs="Times New Roman"/>
          <w:bCs/>
          <w:sz w:val="24"/>
          <w:szCs w:val="24"/>
        </w:rPr>
        <w:t>Organizovaným studiem podle </w:t>
      </w:r>
      <w:hyperlink r:id="rId43" w:history="1">
        <w:r w:rsidRPr="00332320">
          <w:rPr>
            <w:rStyle w:val="Hypertextovodkaz"/>
            <w:rFonts w:ascii="Times New Roman" w:hAnsi="Times New Roman" w:cs="Times New Roman"/>
            <w:bCs/>
            <w:sz w:val="24"/>
            <w:szCs w:val="24"/>
            <w:u w:val="none"/>
          </w:rPr>
          <w:t>odstavce 2</w:t>
        </w:r>
      </w:hyperlink>
      <w:r w:rsidRPr="00332320">
        <w:rPr>
          <w:rFonts w:ascii="Times New Roman" w:hAnsi="Times New Roman" w:cs="Times New Roman"/>
          <w:bCs/>
          <w:sz w:val="24"/>
          <w:szCs w:val="24"/>
        </w:rPr>
        <w:t> se rozumí odborná příprava na zkoušku zajišťovanou krajským úřadem.</w:t>
      </w:r>
    </w:p>
    <w:p w14:paraId="39231E89"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(4)</w:t>
      </w:r>
      <w:r>
        <w:rPr>
          <w:rFonts w:ascii="Times New Roman" w:hAnsi="Times New Roman" w:cs="Times New Roman"/>
          <w:bCs/>
          <w:sz w:val="24"/>
          <w:szCs w:val="24"/>
        </w:rPr>
        <w:t xml:space="preserve"> </w:t>
      </w:r>
      <w:r w:rsidRPr="00332320">
        <w:rPr>
          <w:rFonts w:ascii="Times New Roman" w:hAnsi="Times New Roman" w:cs="Times New Roman"/>
          <w:bCs/>
          <w:sz w:val="24"/>
          <w:szCs w:val="24"/>
        </w:rPr>
        <w:t>Krajský úřad zašle uchazeči o složení zkoušky (dále jen „uchazeč“) seznam studijní literatury a přehled právních předpisů, které budou předmětem zkoušky, do 15 dnů od obdržení přihlášky ke zkoušce a projedná s ním způsob zajištění odborné přípravy ke zkoušce. Odborná příprava trvá nejméně 3 měsíce.</w:t>
      </w:r>
    </w:p>
    <w:p w14:paraId="1357370D" w14:textId="77777777" w:rsidR="00EA6788"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(5)</w:t>
      </w:r>
      <w:r>
        <w:rPr>
          <w:rFonts w:ascii="Times New Roman" w:hAnsi="Times New Roman" w:cs="Times New Roman"/>
          <w:bCs/>
          <w:sz w:val="24"/>
          <w:szCs w:val="24"/>
        </w:rPr>
        <w:t xml:space="preserve"> </w:t>
      </w:r>
      <w:r w:rsidRPr="00332320">
        <w:rPr>
          <w:rFonts w:ascii="Times New Roman" w:hAnsi="Times New Roman" w:cs="Times New Roman"/>
          <w:bCs/>
          <w:sz w:val="24"/>
          <w:szCs w:val="24"/>
        </w:rPr>
        <w:t>Termín a místo zkoušky určí krajský úřad po ukončení odborné přípravy. O konání zkoušky vyrozumí krajský úřad uchazeče nejméně 15 dnů přede dnem konání zkoušky.</w:t>
      </w:r>
    </w:p>
    <w:p w14:paraId="2E7319F3" w14:textId="4B3F7C54" w:rsidR="00E24A8D" w:rsidRPr="00634763" w:rsidRDefault="00E24A8D" w:rsidP="00E24A8D">
      <w:pPr>
        <w:autoSpaceDE w:val="0"/>
        <w:autoSpaceDN w:val="0"/>
        <w:adjustRightInd w:val="0"/>
        <w:spacing w:after="120" w:line="240" w:lineRule="auto"/>
        <w:jc w:val="both"/>
        <w:rPr>
          <w:rFonts w:ascii="Times New Roman" w:hAnsi="Times New Roman" w:cs="Times New Roman"/>
          <w:color w:val="000000" w:themeColor="text1"/>
          <w:sz w:val="24"/>
          <w:szCs w:val="24"/>
        </w:rPr>
      </w:pPr>
      <w:r w:rsidRPr="00634763">
        <w:rPr>
          <w:rFonts w:ascii="Times New Roman" w:hAnsi="Times New Roman" w:cs="Times New Roman"/>
          <w:color w:val="000000" w:themeColor="text1"/>
          <w:sz w:val="24"/>
          <w:szCs w:val="24"/>
        </w:rPr>
        <w:t>(6) Uchazeč, který se ke zkoušce bez náležité omluvy nedostavil anebo od zkoušky odstoupil, při zkoušce nevyhověl. Uchazeči, který se ze závažného důvodu ke zkoušce nemohl dostavit a</w:t>
      </w:r>
      <w:r w:rsidR="00106B91">
        <w:rPr>
          <w:rFonts w:ascii="Times New Roman" w:hAnsi="Times New Roman" w:cs="Times New Roman"/>
          <w:color w:val="000000" w:themeColor="text1"/>
          <w:sz w:val="24"/>
          <w:szCs w:val="24"/>
        </w:rPr>
        <w:t> </w:t>
      </w:r>
      <w:r w:rsidRPr="00634763">
        <w:rPr>
          <w:rFonts w:ascii="Times New Roman" w:hAnsi="Times New Roman" w:cs="Times New Roman"/>
          <w:color w:val="000000" w:themeColor="text1"/>
          <w:sz w:val="24"/>
          <w:szCs w:val="24"/>
        </w:rPr>
        <w:t>jehož neúčast byla náležitě omluvena, krajský úřad určí náhradní termín.</w:t>
      </w:r>
    </w:p>
    <w:p w14:paraId="13E7B9EE" w14:textId="77777777" w:rsidR="00EA6788" w:rsidRDefault="00EA6788" w:rsidP="00EA6788">
      <w:pPr>
        <w:autoSpaceDE w:val="0"/>
        <w:autoSpaceDN w:val="0"/>
        <w:adjustRightInd w:val="0"/>
        <w:spacing w:after="120" w:line="240" w:lineRule="auto"/>
        <w:jc w:val="both"/>
        <w:rPr>
          <w:rFonts w:ascii="Times New Roman" w:hAnsi="Times New Roman" w:cs="Times New Roman"/>
          <w:bCs/>
          <w:sz w:val="24"/>
          <w:szCs w:val="24"/>
        </w:rPr>
      </w:pPr>
    </w:p>
    <w:p w14:paraId="3BD48886" w14:textId="77777777" w:rsidR="00EA6788" w:rsidRPr="00332320" w:rsidRDefault="00EA6788" w:rsidP="00EA6788">
      <w:pPr>
        <w:autoSpaceDE w:val="0"/>
        <w:autoSpaceDN w:val="0"/>
        <w:adjustRightInd w:val="0"/>
        <w:spacing w:after="120" w:line="240" w:lineRule="auto"/>
        <w:jc w:val="center"/>
        <w:rPr>
          <w:rFonts w:ascii="Times New Roman" w:hAnsi="Times New Roman" w:cs="Times New Roman"/>
          <w:bCs/>
          <w:sz w:val="24"/>
          <w:szCs w:val="24"/>
        </w:rPr>
      </w:pPr>
      <w:r w:rsidRPr="00332320">
        <w:rPr>
          <w:rFonts w:ascii="Times New Roman" w:hAnsi="Times New Roman" w:cs="Times New Roman"/>
          <w:bCs/>
          <w:sz w:val="24"/>
          <w:szCs w:val="24"/>
        </w:rPr>
        <w:t>§ 36</w:t>
      </w:r>
    </w:p>
    <w:p w14:paraId="638644D5"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(1)</w:t>
      </w:r>
      <w:r>
        <w:rPr>
          <w:rFonts w:ascii="Times New Roman" w:hAnsi="Times New Roman" w:cs="Times New Roman"/>
          <w:bCs/>
          <w:sz w:val="24"/>
          <w:szCs w:val="24"/>
        </w:rPr>
        <w:t xml:space="preserve"> </w:t>
      </w:r>
      <w:r w:rsidRPr="00332320">
        <w:rPr>
          <w:rFonts w:ascii="Times New Roman" w:hAnsi="Times New Roman" w:cs="Times New Roman"/>
          <w:bCs/>
          <w:sz w:val="24"/>
          <w:szCs w:val="24"/>
        </w:rPr>
        <w:t>Zkouška se provádí formou písemného testu a ústní zkoušky.</w:t>
      </w:r>
    </w:p>
    <w:p w14:paraId="310B9C83"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(2)</w:t>
      </w:r>
      <w:r>
        <w:rPr>
          <w:rFonts w:ascii="Times New Roman" w:hAnsi="Times New Roman" w:cs="Times New Roman"/>
          <w:bCs/>
          <w:sz w:val="24"/>
          <w:szCs w:val="24"/>
        </w:rPr>
        <w:t xml:space="preserve"> </w:t>
      </w:r>
      <w:r w:rsidRPr="00332320">
        <w:rPr>
          <w:rFonts w:ascii="Times New Roman" w:hAnsi="Times New Roman" w:cs="Times New Roman"/>
          <w:bCs/>
          <w:sz w:val="24"/>
          <w:szCs w:val="24"/>
        </w:rPr>
        <w:t>Podmínkou pro konání ústní části zkoušky je správné zodpovězení alespoň dvou třetin otázek obsažených v písemném testu, jehož obsah stanoví Ministerstvo vnitra.</w:t>
      </w:r>
    </w:p>
    <w:p w14:paraId="25800E1B"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(3)</w:t>
      </w:r>
      <w:r>
        <w:rPr>
          <w:rFonts w:ascii="Times New Roman" w:hAnsi="Times New Roman" w:cs="Times New Roman"/>
          <w:bCs/>
          <w:sz w:val="24"/>
          <w:szCs w:val="24"/>
        </w:rPr>
        <w:t xml:space="preserve"> </w:t>
      </w:r>
      <w:r w:rsidRPr="00332320">
        <w:rPr>
          <w:rFonts w:ascii="Times New Roman" w:hAnsi="Times New Roman" w:cs="Times New Roman"/>
          <w:bCs/>
          <w:sz w:val="24"/>
          <w:szCs w:val="24"/>
        </w:rPr>
        <w:t>Zkušební komise krajského úřadu je tříčlenná, předsedou je matrikář krajského úřadu.</w:t>
      </w:r>
    </w:p>
    <w:p w14:paraId="3CA9E458"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(4)</w:t>
      </w:r>
      <w:r>
        <w:rPr>
          <w:rFonts w:ascii="Times New Roman" w:hAnsi="Times New Roman" w:cs="Times New Roman"/>
          <w:bCs/>
          <w:sz w:val="24"/>
          <w:szCs w:val="24"/>
        </w:rPr>
        <w:t xml:space="preserve"> </w:t>
      </w:r>
      <w:r w:rsidRPr="00332320">
        <w:rPr>
          <w:rFonts w:ascii="Times New Roman" w:hAnsi="Times New Roman" w:cs="Times New Roman"/>
          <w:bCs/>
          <w:sz w:val="24"/>
          <w:szCs w:val="24"/>
        </w:rPr>
        <w:t>Zkouška se hodnotí stupni „vyhověl“ či „nevyhověl“. Stupněm „vyhověl“ se hodnotí uchazeč, který správně zodpověděl alespoň dvě třetiny otázek obsažených v ústní části zkoušky.</w:t>
      </w:r>
    </w:p>
    <w:p w14:paraId="5CA9E932"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(5)</w:t>
      </w:r>
      <w:r>
        <w:rPr>
          <w:rFonts w:ascii="Times New Roman" w:hAnsi="Times New Roman" w:cs="Times New Roman"/>
          <w:bCs/>
          <w:sz w:val="24"/>
          <w:szCs w:val="24"/>
        </w:rPr>
        <w:t xml:space="preserve"> </w:t>
      </w:r>
      <w:r w:rsidRPr="00332320">
        <w:rPr>
          <w:rFonts w:ascii="Times New Roman" w:hAnsi="Times New Roman" w:cs="Times New Roman"/>
          <w:bCs/>
          <w:sz w:val="24"/>
          <w:szCs w:val="24"/>
        </w:rPr>
        <w:t>O provedené zkoušce sepíše krajský úřad zápis, v němž uvede</w:t>
      </w:r>
    </w:p>
    <w:p w14:paraId="7D640C36"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a)</w:t>
      </w:r>
      <w:r>
        <w:rPr>
          <w:rFonts w:ascii="Times New Roman" w:hAnsi="Times New Roman" w:cs="Times New Roman"/>
          <w:bCs/>
          <w:sz w:val="24"/>
          <w:szCs w:val="24"/>
        </w:rPr>
        <w:t xml:space="preserve"> </w:t>
      </w:r>
      <w:r w:rsidRPr="00332320">
        <w:rPr>
          <w:rFonts w:ascii="Times New Roman" w:hAnsi="Times New Roman" w:cs="Times New Roman"/>
          <w:bCs/>
          <w:sz w:val="24"/>
          <w:szCs w:val="24"/>
        </w:rPr>
        <w:t>jméno, příjmení a datum a místo narození uchazeče,</w:t>
      </w:r>
    </w:p>
    <w:p w14:paraId="023566C9"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b)</w:t>
      </w:r>
      <w:r>
        <w:rPr>
          <w:rFonts w:ascii="Times New Roman" w:hAnsi="Times New Roman" w:cs="Times New Roman"/>
          <w:bCs/>
          <w:sz w:val="24"/>
          <w:szCs w:val="24"/>
        </w:rPr>
        <w:t xml:space="preserve"> </w:t>
      </w:r>
      <w:r w:rsidRPr="00332320">
        <w:rPr>
          <w:rFonts w:ascii="Times New Roman" w:hAnsi="Times New Roman" w:cs="Times New Roman"/>
          <w:bCs/>
          <w:sz w:val="24"/>
          <w:szCs w:val="24"/>
        </w:rPr>
        <w:t>jména, příjmení a pracovní zařazení členů zkušební komise,</w:t>
      </w:r>
    </w:p>
    <w:p w14:paraId="55B4E78A"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c)</w:t>
      </w:r>
      <w:r>
        <w:rPr>
          <w:rFonts w:ascii="Times New Roman" w:hAnsi="Times New Roman" w:cs="Times New Roman"/>
          <w:bCs/>
          <w:sz w:val="24"/>
          <w:szCs w:val="24"/>
        </w:rPr>
        <w:t xml:space="preserve"> </w:t>
      </w:r>
      <w:r w:rsidRPr="00332320">
        <w:rPr>
          <w:rFonts w:ascii="Times New Roman" w:hAnsi="Times New Roman" w:cs="Times New Roman"/>
          <w:bCs/>
          <w:sz w:val="24"/>
          <w:szCs w:val="24"/>
        </w:rPr>
        <w:t>otázky, které byly předmětem ústní zkoušky,</w:t>
      </w:r>
    </w:p>
    <w:p w14:paraId="18236DA8"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d)</w:t>
      </w:r>
      <w:r>
        <w:rPr>
          <w:rFonts w:ascii="Times New Roman" w:hAnsi="Times New Roman" w:cs="Times New Roman"/>
          <w:bCs/>
          <w:sz w:val="24"/>
          <w:szCs w:val="24"/>
        </w:rPr>
        <w:t xml:space="preserve"> </w:t>
      </w:r>
      <w:r w:rsidRPr="00332320">
        <w:rPr>
          <w:rFonts w:ascii="Times New Roman" w:hAnsi="Times New Roman" w:cs="Times New Roman"/>
          <w:bCs/>
          <w:sz w:val="24"/>
          <w:szCs w:val="24"/>
        </w:rPr>
        <w:t>vyhodnocení provedené zkoušky.</w:t>
      </w:r>
    </w:p>
    <w:p w14:paraId="22328C51"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(6)</w:t>
      </w:r>
      <w:r>
        <w:rPr>
          <w:rFonts w:ascii="Times New Roman" w:hAnsi="Times New Roman" w:cs="Times New Roman"/>
          <w:bCs/>
          <w:sz w:val="24"/>
          <w:szCs w:val="24"/>
        </w:rPr>
        <w:t xml:space="preserve"> </w:t>
      </w:r>
      <w:r w:rsidRPr="00332320">
        <w:rPr>
          <w:rFonts w:ascii="Times New Roman" w:hAnsi="Times New Roman" w:cs="Times New Roman"/>
          <w:bCs/>
          <w:sz w:val="24"/>
          <w:szCs w:val="24"/>
        </w:rPr>
        <w:t>Výsledek zkoušky oznámí uchazeči předseda komise v den jejího konání.</w:t>
      </w:r>
    </w:p>
    <w:p w14:paraId="083DC171" w14:textId="77777777" w:rsidR="00EA6788" w:rsidRDefault="00EA6788" w:rsidP="00EA6788">
      <w:pPr>
        <w:autoSpaceDE w:val="0"/>
        <w:autoSpaceDN w:val="0"/>
        <w:adjustRightInd w:val="0"/>
        <w:spacing w:after="120" w:line="240" w:lineRule="auto"/>
        <w:jc w:val="both"/>
        <w:rPr>
          <w:rFonts w:ascii="Times New Roman" w:hAnsi="Times New Roman" w:cs="Times New Roman"/>
          <w:bCs/>
          <w:sz w:val="24"/>
          <w:szCs w:val="24"/>
        </w:rPr>
      </w:pPr>
    </w:p>
    <w:p w14:paraId="4432C080" w14:textId="77777777" w:rsidR="00EA6788" w:rsidRPr="00332320" w:rsidRDefault="00EA6788" w:rsidP="00EA6788">
      <w:pPr>
        <w:autoSpaceDE w:val="0"/>
        <w:autoSpaceDN w:val="0"/>
        <w:adjustRightInd w:val="0"/>
        <w:spacing w:after="120" w:line="240" w:lineRule="auto"/>
        <w:jc w:val="center"/>
        <w:rPr>
          <w:rFonts w:ascii="Times New Roman" w:hAnsi="Times New Roman" w:cs="Times New Roman"/>
          <w:bCs/>
          <w:sz w:val="24"/>
          <w:szCs w:val="24"/>
        </w:rPr>
      </w:pPr>
      <w:r w:rsidRPr="00332320">
        <w:rPr>
          <w:rFonts w:ascii="Times New Roman" w:hAnsi="Times New Roman" w:cs="Times New Roman"/>
          <w:bCs/>
          <w:sz w:val="24"/>
          <w:szCs w:val="24"/>
        </w:rPr>
        <w:t>§ 37</w:t>
      </w:r>
    </w:p>
    <w:p w14:paraId="7B5FF972" w14:textId="20EA5489"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(1)</w:t>
      </w:r>
      <w:r>
        <w:rPr>
          <w:rFonts w:ascii="Times New Roman" w:hAnsi="Times New Roman" w:cs="Times New Roman"/>
          <w:bCs/>
          <w:sz w:val="24"/>
          <w:szCs w:val="24"/>
        </w:rPr>
        <w:t xml:space="preserve"> </w:t>
      </w:r>
      <w:r w:rsidRPr="00332320">
        <w:rPr>
          <w:rFonts w:ascii="Times New Roman" w:hAnsi="Times New Roman" w:cs="Times New Roman"/>
          <w:bCs/>
          <w:sz w:val="24"/>
          <w:szCs w:val="24"/>
        </w:rPr>
        <w:t>Uchazeči, který úspěšně vykonal zkoušku, vydá zkušební komise osvědčení o způsobilosti k výkonu státní správy na úseku matrik a jména a příjmení ve dvojím vyhotovení. Jedno vyhotovení předá uchazeč podle </w:t>
      </w:r>
      <w:hyperlink r:id="rId44" w:history="1">
        <w:r w:rsidRPr="00332320">
          <w:rPr>
            <w:rStyle w:val="Hypertextovodkaz"/>
            <w:rFonts w:ascii="Times New Roman" w:hAnsi="Times New Roman" w:cs="Times New Roman"/>
            <w:bCs/>
            <w:sz w:val="24"/>
            <w:szCs w:val="24"/>
            <w:u w:val="none"/>
          </w:rPr>
          <w:t>§ 35 odst. 1 věty první</w:t>
        </w:r>
      </w:hyperlink>
      <w:r w:rsidRPr="00332320">
        <w:rPr>
          <w:rFonts w:ascii="Times New Roman" w:hAnsi="Times New Roman" w:cs="Times New Roman"/>
          <w:bCs/>
          <w:sz w:val="24"/>
          <w:szCs w:val="24"/>
        </w:rPr>
        <w:t> zaměstnavateli a uchazeč podle </w:t>
      </w:r>
      <w:hyperlink r:id="rId45" w:history="1">
        <w:r w:rsidRPr="00332320">
          <w:rPr>
            <w:rStyle w:val="Hypertextovodkaz"/>
            <w:rFonts w:ascii="Times New Roman" w:hAnsi="Times New Roman" w:cs="Times New Roman"/>
            <w:bCs/>
            <w:sz w:val="24"/>
            <w:szCs w:val="24"/>
            <w:u w:val="none"/>
          </w:rPr>
          <w:t>§ 35 odst. 1 věty druhé</w:t>
        </w:r>
      </w:hyperlink>
      <w:r w:rsidRPr="00332320">
        <w:rPr>
          <w:rFonts w:ascii="Times New Roman" w:hAnsi="Times New Roman" w:cs="Times New Roman"/>
          <w:bCs/>
          <w:sz w:val="24"/>
          <w:szCs w:val="24"/>
        </w:rPr>
        <w:t> obci, jejíhož zastupitelstva je členem.</w:t>
      </w:r>
      <w:r>
        <w:rPr>
          <w:rFonts w:ascii="Times New Roman" w:hAnsi="Times New Roman" w:cs="Times New Roman"/>
          <w:bCs/>
          <w:sz w:val="24"/>
          <w:szCs w:val="24"/>
        </w:rPr>
        <w:t xml:space="preserve"> </w:t>
      </w:r>
    </w:p>
    <w:p w14:paraId="2BF183E0"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(2)</w:t>
      </w:r>
      <w:r>
        <w:rPr>
          <w:rFonts w:ascii="Times New Roman" w:hAnsi="Times New Roman" w:cs="Times New Roman"/>
          <w:bCs/>
          <w:sz w:val="24"/>
          <w:szCs w:val="24"/>
        </w:rPr>
        <w:t xml:space="preserve"> </w:t>
      </w:r>
      <w:r w:rsidRPr="00332320">
        <w:rPr>
          <w:rFonts w:ascii="Times New Roman" w:hAnsi="Times New Roman" w:cs="Times New Roman"/>
          <w:bCs/>
          <w:sz w:val="24"/>
          <w:szCs w:val="24"/>
        </w:rPr>
        <w:t>Osvědčení o způsobilosti k výkonu státní správy na úseku matrik a jména a příjmení obsahuje</w:t>
      </w:r>
    </w:p>
    <w:p w14:paraId="6B5CECC8"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a)</w:t>
      </w:r>
      <w:r>
        <w:rPr>
          <w:rFonts w:ascii="Times New Roman" w:hAnsi="Times New Roman" w:cs="Times New Roman"/>
          <w:bCs/>
          <w:sz w:val="24"/>
          <w:szCs w:val="24"/>
        </w:rPr>
        <w:t xml:space="preserve"> </w:t>
      </w:r>
      <w:r w:rsidRPr="00332320">
        <w:rPr>
          <w:rFonts w:ascii="Times New Roman" w:hAnsi="Times New Roman" w:cs="Times New Roman"/>
          <w:bCs/>
          <w:sz w:val="24"/>
          <w:szCs w:val="24"/>
        </w:rPr>
        <w:t>jméno, příjmení, datum a místo narození uchazeče,</w:t>
      </w:r>
    </w:p>
    <w:p w14:paraId="66F4AEA3"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b)</w:t>
      </w:r>
      <w:r>
        <w:rPr>
          <w:rFonts w:ascii="Times New Roman" w:hAnsi="Times New Roman" w:cs="Times New Roman"/>
          <w:bCs/>
          <w:sz w:val="24"/>
          <w:szCs w:val="24"/>
        </w:rPr>
        <w:t xml:space="preserve"> </w:t>
      </w:r>
      <w:r w:rsidRPr="00332320">
        <w:rPr>
          <w:rFonts w:ascii="Times New Roman" w:hAnsi="Times New Roman" w:cs="Times New Roman"/>
          <w:bCs/>
          <w:sz w:val="24"/>
          <w:szCs w:val="24"/>
        </w:rPr>
        <w:t>jména, příjmení a pracovní zařazení členů zkušební komise a podpis předsedy komise,</w:t>
      </w:r>
    </w:p>
    <w:p w14:paraId="53DC9854"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c)</w:t>
      </w:r>
      <w:r>
        <w:rPr>
          <w:rFonts w:ascii="Times New Roman" w:hAnsi="Times New Roman" w:cs="Times New Roman"/>
          <w:bCs/>
          <w:sz w:val="24"/>
          <w:szCs w:val="24"/>
        </w:rPr>
        <w:t xml:space="preserve"> </w:t>
      </w:r>
      <w:r w:rsidRPr="00332320">
        <w:rPr>
          <w:rFonts w:ascii="Times New Roman" w:hAnsi="Times New Roman" w:cs="Times New Roman"/>
          <w:bCs/>
          <w:sz w:val="24"/>
          <w:szCs w:val="24"/>
        </w:rPr>
        <w:t>datum vydání a otisk úředního razítka krajského úřadu.</w:t>
      </w:r>
    </w:p>
    <w:p w14:paraId="50CCA4AF" w14:textId="77777777" w:rsidR="00EA6788" w:rsidRDefault="00EA6788" w:rsidP="00EA6788">
      <w:pPr>
        <w:autoSpaceDE w:val="0"/>
        <w:autoSpaceDN w:val="0"/>
        <w:adjustRightInd w:val="0"/>
        <w:spacing w:after="120" w:line="240" w:lineRule="auto"/>
        <w:jc w:val="center"/>
        <w:rPr>
          <w:rFonts w:ascii="Times New Roman" w:hAnsi="Times New Roman" w:cs="Times New Roman"/>
          <w:b/>
          <w:sz w:val="24"/>
          <w:szCs w:val="24"/>
        </w:rPr>
      </w:pPr>
    </w:p>
    <w:p w14:paraId="55D6A311" w14:textId="77777777" w:rsidR="00EA6788" w:rsidRPr="00332320" w:rsidRDefault="00EA6788" w:rsidP="00EA6788">
      <w:pPr>
        <w:autoSpaceDE w:val="0"/>
        <w:autoSpaceDN w:val="0"/>
        <w:adjustRightInd w:val="0"/>
        <w:spacing w:after="120" w:line="240" w:lineRule="auto"/>
        <w:jc w:val="center"/>
        <w:rPr>
          <w:rFonts w:ascii="Times New Roman" w:hAnsi="Times New Roman" w:cs="Times New Roman"/>
          <w:b/>
          <w:sz w:val="24"/>
          <w:szCs w:val="24"/>
        </w:rPr>
      </w:pPr>
      <w:r w:rsidRPr="00332320">
        <w:rPr>
          <w:rFonts w:ascii="Times New Roman" w:hAnsi="Times New Roman" w:cs="Times New Roman"/>
          <w:b/>
          <w:sz w:val="24"/>
          <w:szCs w:val="24"/>
        </w:rPr>
        <w:t>Postup při provádění zápisů do zvláštní matriky</w:t>
      </w:r>
    </w:p>
    <w:p w14:paraId="263AA6AF" w14:textId="77777777" w:rsidR="00EA6788" w:rsidRPr="00332320" w:rsidRDefault="00EA6788" w:rsidP="00EA6788">
      <w:pPr>
        <w:autoSpaceDE w:val="0"/>
        <w:autoSpaceDN w:val="0"/>
        <w:adjustRightInd w:val="0"/>
        <w:spacing w:after="120" w:line="240" w:lineRule="auto"/>
        <w:jc w:val="center"/>
        <w:rPr>
          <w:rFonts w:ascii="Times New Roman" w:hAnsi="Times New Roman" w:cs="Times New Roman"/>
          <w:bCs/>
          <w:sz w:val="24"/>
          <w:szCs w:val="24"/>
        </w:rPr>
      </w:pPr>
      <w:r w:rsidRPr="00332320">
        <w:rPr>
          <w:rFonts w:ascii="Times New Roman" w:hAnsi="Times New Roman" w:cs="Times New Roman"/>
          <w:bCs/>
          <w:sz w:val="24"/>
          <w:szCs w:val="24"/>
        </w:rPr>
        <w:t>§ 38</w:t>
      </w:r>
    </w:p>
    <w:p w14:paraId="33194371"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Zápisy matričních událostí do zvláštní matriky se provádějí v časovém pořadí došlých podkladů. Zápisy se označují pořadovými čísly v každém kalendářním roce samostatně.</w:t>
      </w:r>
    </w:p>
    <w:p w14:paraId="6B3D24E8" w14:textId="77777777" w:rsidR="00EA6788" w:rsidRDefault="00EA6788" w:rsidP="00EA6788">
      <w:pPr>
        <w:autoSpaceDE w:val="0"/>
        <w:autoSpaceDN w:val="0"/>
        <w:adjustRightInd w:val="0"/>
        <w:spacing w:after="120" w:line="240" w:lineRule="auto"/>
        <w:jc w:val="center"/>
        <w:rPr>
          <w:rFonts w:ascii="Times New Roman" w:hAnsi="Times New Roman" w:cs="Times New Roman"/>
          <w:bCs/>
          <w:sz w:val="24"/>
          <w:szCs w:val="24"/>
        </w:rPr>
      </w:pPr>
    </w:p>
    <w:p w14:paraId="23BDD6D6" w14:textId="77777777" w:rsidR="00EA6788" w:rsidRPr="00332320" w:rsidRDefault="00EA6788" w:rsidP="00EA6788">
      <w:pPr>
        <w:autoSpaceDE w:val="0"/>
        <w:autoSpaceDN w:val="0"/>
        <w:adjustRightInd w:val="0"/>
        <w:spacing w:after="120" w:line="240" w:lineRule="auto"/>
        <w:jc w:val="center"/>
        <w:rPr>
          <w:rFonts w:ascii="Times New Roman" w:hAnsi="Times New Roman" w:cs="Times New Roman"/>
          <w:bCs/>
          <w:sz w:val="24"/>
          <w:szCs w:val="24"/>
        </w:rPr>
      </w:pPr>
      <w:r w:rsidRPr="00332320">
        <w:rPr>
          <w:rFonts w:ascii="Times New Roman" w:hAnsi="Times New Roman" w:cs="Times New Roman"/>
          <w:bCs/>
          <w:sz w:val="24"/>
          <w:szCs w:val="24"/>
        </w:rPr>
        <w:t>§ 39</w:t>
      </w:r>
    </w:p>
    <w:p w14:paraId="44E7A1A4"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(1)</w:t>
      </w:r>
      <w:r>
        <w:rPr>
          <w:rFonts w:ascii="Times New Roman" w:hAnsi="Times New Roman" w:cs="Times New Roman"/>
          <w:bCs/>
          <w:sz w:val="24"/>
          <w:szCs w:val="24"/>
        </w:rPr>
        <w:t xml:space="preserve"> </w:t>
      </w:r>
      <w:r w:rsidRPr="00332320">
        <w:rPr>
          <w:rFonts w:ascii="Times New Roman" w:hAnsi="Times New Roman" w:cs="Times New Roman"/>
          <w:bCs/>
          <w:sz w:val="24"/>
          <w:szCs w:val="24"/>
        </w:rPr>
        <w:t>Zápisy matričních událostí se provádějí</w:t>
      </w:r>
    </w:p>
    <w:p w14:paraId="0530D883"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a)</w:t>
      </w:r>
      <w:r>
        <w:rPr>
          <w:rFonts w:ascii="Times New Roman" w:hAnsi="Times New Roman" w:cs="Times New Roman"/>
          <w:bCs/>
          <w:sz w:val="24"/>
          <w:szCs w:val="24"/>
        </w:rPr>
        <w:t xml:space="preserve"> </w:t>
      </w:r>
      <w:r w:rsidRPr="00332320">
        <w:rPr>
          <w:rFonts w:ascii="Times New Roman" w:hAnsi="Times New Roman" w:cs="Times New Roman"/>
          <w:bCs/>
          <w:sz w:val="24"/>
          <w:szCs w:val="24"/>
        </w:rPr>
        <w:t>v souladu s předpisy platnými v době vzniku matriční události, jde-li o zápis matriční události osoby, která v době, kdy matriční událost nastala, byla občanem,</w:t>
      </w:r>
    </w:p>
    <w:p w14:paraId="3DEEDB74" w14:textId="31879ECB"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b)</w:t>
      </w:r>
      <w:r>
        <w:rPr>
          <w:rFonts w:ascii="Times New Roman" w:hAnsi="Times New Roman" w:cs="Times New Roman"/>
          <w:bCs/>
          <w:sz w:val="24"/>
          <w:szCs w:val="24"/>
        </w:rPr>
        <w:t xml:space="preserve"> </w:t>
      </w:r>
      <w:r w:rsidRPr="00332320">
        <w:rPr>
          <w:rFonts w:ascii="Times New Roman" w:hAnsi="Times New Roman" w:cs="Times New Roman"/>
          <w:bCs/>
          <w:sz w:val="24"/>
          <w:szCs w:val="24"/>
        </w:rPr>
        <w:t>podle matričního dokladu vydaného v cizině, jde-li o zápis matriční události osoby, která v</w:t>
      </w:r>
      <w:r w:rsidR="00106B91">
        <w:rPr>
          <w:rFonts w:ascii="Times New Roman" w:hAnsi="Times New Roman" w:cs="Times New Roman"/>
          <w:bCs/>
          <w:sz w:val="24"/>
          <w:szCs w:val="24"/>
        </w:rPr>
        <w:t> </w:t>
      </w:r>
      <w:r w:rsidRPr="00332320">
        <w:rPr>
          <w:rFonts w:ascii="Times New Roman" w:hAnsi="Times New Roman" w:cs="Times New Roman"/>
          <w:bCs/>
          <w:sz w:val="24"/>
          <w:szCs w:val="24"/>
        </w:rPr>
        <w:t>době, kdy matriční událost nastala, nebyla občanem; tato skutečnost se poznamená v oddíle „Záznamy a opravy před podpisem“.</w:t>
      </w:r>
    </w:p>
    <w:p w14:paraId="0F65BE05"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(2)</w:t>
      </w:r>
      <w:r>
        <w:rPr>
          <w:rFonts w:ascii="Times New Roman" w:hAnsi="Times New Roman" w:cs="Times New Roman"/>
          <w:bCs/>
          <w:sz w:val="24"/>
          <w:szCs w:val="24"/>
        </w:rPr>
        <w:t xml:space="preserve"> </w:t>
      </w:r>
      <w:r w:rsidRPr="00332320">
        <w:rPr>
          <w:rFonts w:ascii="Times New Roman" w:hAnsi="Times New Roman" w:cs="Times New Roman"/>
          <w:bCs/>
          <w:sz w:val="24"/>
          <w:szCs w:val="24"/>
        </w:rPr>
        <w:t>Není-li možno matriční doklad vydaný v cizině pro závažnou překážku opatřit, lze provést zápis i na podkladě jiných dostatečných důkazů, zejména výslechem svědků.</w:t>
      </w:r>
    </w:p>
    <w:p w14:paraId="4D37873A"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(3)</w:t>
      </w:r>
      <w:r>
        <w:rPr>
          <w:rFonts w:ascii="Times New Roman" w:hAnsi="Times New Roman" w:cs="Times New Roman"/>
          <w:bCs/>
          <w:sz w:val="24"/>
          <w:szCs w:val="24"/>
        </w:rPr>
        <w:t xml:space="preserve"> </w:t>
      </w:r>
      <w:r w:rsidRPr="00332320">
        <w:rPr>
          <w:rFonts w:ascii="Times New Roman" w:hAnsi="Times New Roman" w:cs="Times New Roman"/>
          <w:bCs/>
          <w:sz w:val="24"/>
          <w:szCs w:val="24"/>
        </w:rPr>
        <w:t>Obsahují-li podklady pro zápis údaje podle jiného počítání času než užívaného v České republice, uvedou se údaje v zápise v souladu s časovými údaji platnými v České republice. Záznam o tom se provede v oddíle „Záznamy a opravy před podpisem“.</w:t>
      </w:r>
    </w:p>
    <w:p w14:paraId="664BABDC" w14:textId="77777777" w:rsidR="00EA6788" w:rsidRDefault="00EA6788" w:rsidP="00EA6788">
      <w:pPr>
        <w:autoSpaceDE w:val="0"/>
        <w:autoSpaceDN w:val="0"/>
        <w:adjustRightInd w:val="0"/>
        <w:spacing w:after="120" w:line="240" w:lineRule="auto"/>
        <w:jc w:val="both"/>
        <w:rPr>
          <w:rFonts w:ascii="Times New Roman" w:hAnsi="Times New Roman" w:cs="Times New Roman"/>
          <w:bCs/>
          <w:sz w:val="24"/>
          <w:szCs w:val="24"/>
        </w:rPr>
      </w:pPr>
    </w:p>
    <w:p w14:paraId="000D176E" w14:textId="77777777" w:rsidR="00EA6788" w:rsidRPr="00332320" w:rsidRDefault="00EA6788" w:rsidP="00EA6788">
      <w:pPr>
        <w:autoSpaceDE w:val="0"/>
        <w:autoSpaceDN w:val="0"/>
        <w:adjustRightInd w:val="0"/>
        <w:spacing w:after="120" w:line="240" w:lineRule="auto"/>
        <w:jc w:val="center"/>
        <w:rPr>
          <w:rFonts w:ascii="Times New Roman" w:hAnsi="Times New Roman" w:cs="Times New Roman"/>
          <w:b/>
          <w:sz w:val="24"/>
          <w:szCs w:val="24"/>
        </w:rPr>
      </w:pPr>
      <w:r w:rsidRPr="00332320">
        <w:rPr>
          <w:rFonts w:ascii="Times New Roman" w:hAnsi="Times New Roman" w:cs="Times New Roman"/>
          <w:b/>
          <w:sz w:val="24"/>
          <w:szCs w:val="24"/>
        </w:rPr>
        <w:t>Postup při předávání matričních knih a sbírek listin k archivaci</w:t>
      </w:r>
    </w:p>
    <w:p w14:paraId="114877C8" w14:textId="77777777" w:rsidR="00EA6788" w:rsidRPr="00332320" w:rsidRDefault="00EA6788" w:rsidP="00EA6788">
      <w:pPr>
        <w:autoSpaceDE w:val="0"/>
        <w:autoSpaceDN w:val="0"/>
        <w:adjustRightInd w:val="0"/>
        <w:spacing w:after="120" w:line="240" w:lineRule="auto"/>
        <w:jc w:val="center"/>
        <w:rPr>
          <w:rFonts w:ascii="Times New Roman" w:hAnsi="Times New Roman" w:cs="Times New Roman"/>
          <w:bCs/>
          <w:sz w:val="24"/>
          <w:szCs w:val="24"/>
        </w:rPr>
      </w:pPr>
      <w:r w:rsidRPr="00332320">
        <w:rPr>
          <w:rFonts w:ascii="Times New Roman" w:hAnsi="Times New Roman" w:cs="Times New Roman"/>
          <w:bCs/>
          <w:sz w:val="24"/>
          <w:szCs w:val="24"/>
        </w:rPr>
        <w:t>§ 40</w:t>
      </w:r>
    </w:p>
    <w:p w14:paraId="2427FC91" w14:textId="47A5746B"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(1)</w:t>
      </w:r>
      <w:r>
        <w:rPr>
          <w:rFonts w:ascii="Times New Roman" w:hAnsi="Times New Roman" w:cs="Times New Roman"/>
          <w:bCs/>
          <w:sz w:val="24"/>
          <w:szCs w:val="24"/>
        </w:rPr>
        <w:t xml:space="preserve"> </w:t>
      </w:r>
      <w:r w:rsidRPr="00332320">
        <w:rPr>
          <w:rFonts w:ascii="Times New Roman" w:hAnsi="Times New Roman" w:cs="Times New Roman"/>
          <w:bCs/>
          <w:sz w:val="24"/>
          <w:szCs w:val="24"/>
        </w:rPr>
        <w:t>Matriční úřad předává matriční knihy po uplynutí lhůty stanovené pro jejich uložení příslušnému státnímu oblastnímu archivu uvedenému v </w:t>
      </w:r>
      <w:hyperlink r:id="rId46" w:history="1">
        <w:r w:rsidRPr="00332320">
          <w:rPr>
            <w:rStyle w:val="Hypertextovodkaz"/>
            <w:rFonts w:ascii="Times New Roman" w:hAnsi="Times New Roman" w:cs="Times New Roman"/>
            <w:bCs/>
            <w:sz w:val="24"/>
            <w:szCs w:val="24"/>
            <w:u w:val="none"/>
          </w:rPr>
          <w:t>příloze č. 3</w:t>
        </w:r>
      </w:hyperlink>
      <w:r w:rsidRPr="00332320">
        <w:rPr>
          <w:rFonts w:ascii="Times New Roman" w:hAnsi="Times New Roman" w:cs="Times New Roman"/>
          <w:bCs/>
          <w:sz w:val="24"/>
          <w:szCs w:val="24"/>
        </w:rPr>
        <w:t>, a to vždy v průběhu I.</w:t>
      </w:r>
      <w:r w:rsidR="00106B91">
        <w:rPr>
          <w:rFonts w:ascii="Times New Roman" w:hAnsi="Times New Roman" w:cs="Times New Roman"/>
          <w:bCs/>
          <w:sz w:val="24"/>
          <w:szCs w:val="24"/>
        </w:rPr>
        <w:t> </w:t>
      </w:r>
      <w:r w:rsidRPr="00332320">
        <w:rPr>
          <w:rFonts w:ascii="Times New Roman" w:hAnsi="Times New Roman" w:cs="Times New Roman"/>
          <w:bCs/>
          <w:sz w:val="24"/>
          <w:szCs w:val="24"/>
        </w:rPr>
        <w:t>čtvrtletí následujícího roku po ověření, že je vedena sbírka listin nebo druhopis matriční knihy.</w:t>
      </w:r>
    </w:p>
    <w:p w14:paraId="2D10FDB2"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(2)</w:t>
      </w:r>
      <w:r>
        <w:rPr>
          <w:rFonts w:ascii="Times New Roman" w:hAnsi="Times New Roman" w:cs="Times New Roman"/>
          <w:bCs/>
          <w:sz w:val="24"/>
          <w:szCs w:val="24"/>
        </w:rPr>
        <w:t xml:space="preserve"> </w:t>
      </w:r>
      <w:r w:rsidRPr="00332320">
        <w:rPr>
          <w:rFonts w:ascii="Times New Roman" w:hAnsi="Times New Roman" w:cs="Times New Roman"/>
          <w:bCs/>
          <w:sz w:val="24"/>
          <w:szCs w:val="24"/>
        </w:rPr>
        <w:t xml:space="preserve">Úřad s rozšířenou působností, který plní úkoly pro matriční úřady, které jsou zařazeny do jeho správního obvodu, nebo krajský úřad, který plní úkoly pro úřady s rozšířenou působností, </w:t>
      </w:r>
      <w:r w:rsidRPr="00332320">
        <w:rPr>
          <w:rFonts w:ascii="Times New Roman" w:hAnsi="Times New Roman" w:cs="Times New Roman"/>
          <w:bCs/>
          <w:sz w:val="24"/>
          <w:szCs w:val="24"/>
        </w:rPr>
        <w:lastRenderedPageBreak/>
        <w:t>které jsou zařazeny do jeho správního obvodu, předává druhopisy matričních knih a sbírky listin po uplynutí lhůty stanovené pro jejich uložení příslušnému státnímu oblastnímu archivu uvedenému v </w:t>
      </w:r>
      <w:hyperlink r:id="rId47" w:history="1">
        <w:r w:rsidRPr="00332320">
          <w:rPr>
            <w:rStyle w:val="Hypertextovodkaz"/>
            <w:rFonts w:ascii="Times New Roman" w:hAnsi="Times New Roman" w:cs="Times New Roman"/>
            <w:bCs/>
            <w:sz w:val="24"/>
            <w:szCs w:val="24"/>
            <w:u w:val="none"/>
          </w:rPr>
          <w:t>příloze č. 3</w:t>
        </w:r>
      </w:hyperlink>
      <w:r w:rsidRPr="00332320">
        <w:rPr>
          <w:rFonts w:ascii="Times New Roman" w:hAnsi="Times New Roman" w:cs="Times New Roman"/>
          <w:bCs/>
          <w:sz w:val="24"/>
          <w:szCs w:val="24"/>
        </w:rPr>
        <w:t>, a to vždy v průběhu I. čtvrtletí následujícího roku po ověření, že je veden prvopis matriční knihy.</w:t>
      </w:r>
    </w:p>
    <w:p w14:paraId="7FE14DB5" w14:textId="77777777" w:rsidR="00EA6788" w:rsidRDefault="00EA6788" w:rsidP="00EA6788">
      <w:pPr>
        <w:autoSpaceDE w:val="0"/>
        <w:autoSpaceDN w:val="0"/>
        <w:adjustRightInd w:val="0"/>
        <w:spacing w:after="120" w:line="240" w:lineRule="auto"/>
        <w:jc w:val="both"/>
        <w:rPr>
          <w:rFonts w:ascii="Times New Roman" w:hAnsi="Times New Roman" w:cs="Times New Roman"/>
          <w:bCs/>
          <w:sz w:val="24"/>
          <w:szCs w:val="24"/>
        </w:rPr>
      </w:pPr>
    </w:p>
    <w:p w14:paraId="016F13DE" w14:textId="77777777" w:rsidR="00EA6788" w:rsidRPr="00332320" w:rsidRDefault="00EA6788" w:rsidP="00EA6788">
      <w:pPr>
        <w:autoSpaceDE w:val="0"/>
        <w:autoSpaceDN w:val="0"/>
        <w:adjustRightInd w:val="0"/>
        <w:spacing w:after="120" w:line="240" w:lineRule="auto"/>
        <w:jc w:val="center"/>
        <w:rPr>
          <w:rFonts w:ascii="Times New Roman" w:hAnsi="Times New Roman" w:cs="Times New Roman"/>
          <w:bCs/>
          <w:sz w:val="24"/>
          <w:szCs w:val="24"/>
        </w:rPr>
      </w:pPr>
      <w:r w:rsidRPr="00332320">
        <w:rPr>
          <w:rFonts w:ascii="Times New Roman" w:hAnsi="Times New Roman" w:cs="Times New Roman"/>
          <w:bCs/>
          <w:sz w:val="24"/>
          <w:szCs w:val="24"/>
        </w:rPr>
        <w:t>§ 41</w:t>
      </w:r>
    </w:p>
    <w:p w14:paraId="1D59C98C"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(1)</w:t>
      </w:r>
      <w:r>
        <w:rPr>
          <w:rFonts w:ascii="Times New Roman" w:hAnsi="Times New Roman" w:cs="Times New Roman"/>
          <w:bCs/>
          <w:sz w:val="24"/>
          <w:szCs w:val="24"/>
        </w:rPr>
        <w:t xml:space="preserve"> </w:t>
      </w:r>
      <w:r w:rsidRPr="00332320">
        <w:rPr>
          <w:rFonts w:ascii="Times New Roman" w:hAnsi="Times New Roman" w:cs="Times New Roman"/>
          <w:bCs/>
          <w:sz w:val="24"/>
          <w:szCs w:val="24"/>
        </w:rPr>
        <w:t>O předání vyhotoví matrikář nebo matrikář úřadu s rozšířenou působností, který plní úkoly pro matriční úřady, které jsou zařazeny do jeho správního obvodu, nebo matrikář krajského úřadu, který plní úkoly pro úřady s rozšířenou působností, které jsou zařazeny do jeho správního obvodu, předávací protokol, v němž se uvede druh matriční knihy, obec, pro kterou se matriční kniha vedla, pořadové číslo svazku a počáteční a konečný den zápisu. Při předávání sbírky listin uvede matrikář úřadu s rozšířenou působností, který plní úkoly pro matriční úřady, které jsou zařazeny do jeho správního obvodu, nebo matrikář krajského úřadu, který plní úkoly pro úřady s rozšířenou působností, které jsou zařazeny do jeho správního obvodu, v předávacím protokolu údaje o matriční knize, pro kterou byla sbírka listin vedena.</w:t>
      </w:r>
    </w:p>
    <w:p w14:paraId="1895C58C"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(2)</w:t>
      </w:r>
      <w:r>
        <w:rPr>
          <w:rFonts w:ascii="Times New Roman" w:hAnsi="Times New Roman" w:cs="Times New Roman"/>
          <w:bCs/>
          <w:sz w:val="24"/>
          <w:szCs w:val="24"/>
        </w:rPr>
        <w:t xml:space="preserve"> </w:t>
      </w:r>
      <w:r w:rsidRPr="00332320">
        <w:rPr>
          <w:rFonts w:ascii="Times New Roman" w:hAnsi="Times New Roman" w:cs="Times New Roman"/>
          <w:bCs/>
          <w:sz w:val="24"/>
          <w:szCs w:val="24"/>
        </w:rPr>
        <w:t>Předávací protokol vyhotoví</w:t>
      </w:r>
    </w:p>
    <w:p w14:paraId="44C847FD" w14:textId="3336D4D9"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a)</w:t>
      </w:r>
      <w:r>
        <w:rPr>
          <w:rFonts w:ascii="Times New Roman" w:hAnsi="Times New Roman" w:cs="Times New Roman"/>
          <w:bCs/>
          <w:sz w:val="24"/>
          <w:szCs w:val="24"/>
        </w:rPr>
        <w:t xml:space="preserve"> </w:t>
      </w:r>
      <w:r w:rsidRPr="00332320">
        <w:rPr>
          <w:rFonts w:ascii="Times New Roman" w:hAnsi="Times New Roman" w:cs="Times New Roman"/>
          <w:bCs/>
          <w:sz w:val="24"/>
          <w:szCs w:val="24"/>
        </w:rPr>
        <w:t>matrikář ve třech vyhotoveních; jedno spolu s matriční knihou předá příslušnému archivu, druhé vyhotovení potvrzené příslušným archivem se uloží do spisové dokumentace a třetí vyhotovení předá úřadu s rozšířenou působností, který plní úkoly pro matriční úřady, které jsou zařazeny do jeho správního obvodu, nebo krajskému úřadu, který plní úkoly pro úřady s</w:t>
      </w:r>
      <w:r w:rsidR="00106B91">
        <w:rPr>
          <w:rFonts w:ascii="Times New Roman" w:hAnsi="Times New Roman" w:cs="Times New Roman"/>
          <w:bCs/>
          <w:sz w:val="24"/>
          <w:szCs w:val="24"/>
        </w:rPr>
        <w:t> </w:t>
      </w:r>
      <w:r w:rsidRPr="00332320">
        <w:rPr>
          <w:rFonts w:ascii="Times New Roman" w:hAnsi="Times New Roman" w:cs="Times New Roman"/>
          <w:bCs/>
          <w:sz w:val="24"/>
          <w:szCs w:val="24"/>
        </w:rPr>
        <w:t>rozšířenou působností, které jsou zařazeny do jeho správního obvodu,</w:t>
      </w:r>
    </w:p>
    <w:p w14:paraId="527E98FA"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b)</w:t>
      </w:r>
      <w:r>
        <w:rPr>
          <w:rFonts w:ascii="Times New Roman" w:hAnsi="Times New Roman" w:cs="Times New Roman"/>
          <w:bCs/>
          <w:sz w:val="24"/>
          <w:szCs w:val="24"/>
        </w:rPr>
        <w:t xml:space="preserve"> </w:t>
      </w:r>
      <w:r w:rsidRPr="00332320">
        <w:rPr>
          <w:rFonts w:ascii="Times New Roman" w:hAnsi="Times New Roman" w:cs="Times New Roman"/>
          <w:bCs/>
          <w:sz w:val="24"/>
          <w:szCs w:val="24"/>
        </w:rPr>
        <w:t>matrikář úřadu s rozšířenou působností, který plní úkoly pro matriční úřady, které jsou zařazeny do jeho správního obvodu, nebo matrikář krajského úřadu, který plní úkoly pro úřady s rozšířenou působností, které jsou zařazeny do jeho správního obvodu, ve dvou vyhotoveních; jedno spolu s matriční knihou nebo sbírkou listin předá příslušnému archivu a druhé vyhotovení potvrzené příslušným archivem se uloží do spisové dokumentace.</w:t>
      </w:r>
    </w:p>
    <w:p w14:paraId="5DBF8BBB" w14:textId="77777777" w:rsidR="00EA6788" w:rsidRDefault="00EA6788" w:rsidP="00EA6788">
      <w:pPr>
        <w:autoSpaceDE w:val="0"/>
        <w:autoSpaceDN w:val="0"/>
        <w:adjustRightInd w:val="0"/>
        <w:spacing w:after="120" w:line="240" w:lineRule="auto"/>
        <w:jc w:val="both"/>
        <w:rPr>
          <w:rFonts w:ascii="Times New Roman" w:hAnsi="Times New Roman" w:cs="Times New Roman"/>
          <w:bCs/>
          <w:sz w:val="24"/>
          <w:szCs w:val="24"/>
        </w:rPr>
      </w:pPr>
    </w:p>
    <w:p w14:paraId="186067C4" w14:textId="77777777" w:rsidR="00EA6788" w:rsidRPr="00332320" w:rsidRDefault="00EA6788" w:rsidP="00EA6788">
      <w:pPr>
        <w:autoSpaceDE w:val="0"/>
        <w:autoSpaceDN w:val="0"/>
        <w:adjustRightInd w:val="0"/>
        <w:spacing w:after="120" w:line="240" w:lineRule="auto"/>
        <w:jc w:val="center"/>
        <w:rPr>
          <w:rFonts w:ascii="Times New Roman" w:hAnsi="Times New Roman" w:cs="Times New Roman"/>
          <w:b/>
          <w:sz w:val="24"/>
          <w:szCs w:val="24"/>
        </w:rPr>
      </w:pPr>
      <w:r w:rsidRPr="00332320">
        <w:rPr>
          <w:rFonts w:ascii="Times New Roman" w:hAnsi="Times New Roman" w:cs="Times New Roman"/>
          <w:b/>
          <w:sz w:val="24"/>
          <w:szCs w:val="24"/>
        </w:rPr>
        <w:t>Ustanovení přechodná, zrušovací a závěrečná</w:t>
      </w:r>
    </w:p>
    <w:p w14:paraId="45799415" w14:textId="77777777" w:rsidR="00EA6788" w:rsidRPr="00332320" w:rsidRDefault="00EA6788" w:rsidP="00EA6788">
      <w:pPr>
        <w:autoSpaceDE w:val="0"/>
        <w:autoSpaceDN w:val="0"/>
        <w:adjustRightInd w:val="0"/>
        <w:spacing w:after="120" w:line="240" w:lineRule="auto"/>
        <w:jc w:val="center"/>
        <w:rPr>
          <w:rFonts w:ascii="Times New Roman" w:hAnsi="Times New Roman" w:cs="Times New Roman"/>
          <w:bCs/>
          <w:sz w:val="24"/>
          <w:szCs w:val="24"/>
        </w:rPr>
      </w:pPr>
      <w:r w:rsidRPr="00332320">
        <w:rPr>
          <w:rFonts w:ascii="Times New Roman" w:hAnsi="Times New Roman" w:cs="Times New Roman"/>
          <w:bCs/>
          <w:sz w:val="24"/>
          <w:szCs w:val="24"/>
        </w:rPr>
        <w:t>§ 42</w:t>
      </w:r>
    </w:p>
    <w:p w14:paraId="6432C736"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(1)</w:t>
      </w:r>
      <w:r>
        <w:rPr>
          <w:rFonts w:ascii="Times New Roman" w:hAnsi="Times New Roman" w:cs="Times New Roman"/>
          <w:bCs/>
          <w:sz w:val="24"/>
          <w:szCs w:val="24"/>
        </w:rPr>
        <w:t xml:space="preserve"> </w:t>
      </w:r>
      <w:r w:rsidRPr="00332320">
        <w:rPr>
          <w:rFonts w:ascii="Times New Roman" w:hAnsi="Times New Roman" w:cs="Times New Roman"/>
          <w:bCs/>
          <w:sz w:val="24"/>
          <w:szCs w:val="24"/>
        </w:rPr>
        <w:t>Matriční úřad zašle v případě změny matrikáře úřadu s rozšířenou působností v jednom vyhotovení a krajskému úřadu ve dvou vyhotoveních do pěti pracovních dnů vzor jeho podpisu a vzor otisku úředního razítka.</w:t>
      </w:r>
    </w:p>
    <w:p w14:paraId="0B115DCE"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(2)</w:t>
      </w:r>
      <w:r>
        <w:rPr>
          <w:rFonts w:ascii="Times New Roman" w:hAnsi="Times New Roman" w:cs="Times New Roman"/>
          <w:bCs/>
          <w:sz w:val="24"/>
          <w:szCs w:val="24"/>
        </w:rPr>
        <w:t xml:space="preserve"> </w:t>
      </w:r>
      <w:r w:rsidRPr="00332320">
        <w:rPr>
          <w:rFonts w:ascii="Times New Roman" w:hAnsi="Times New Roman" w:cs="Times New Roman"/>
          <w:bCs/>
          <w:sz w:val="24"/>
          <w:szCs w:val="24"/>
        </w:rPr>
        <w:t>Úřad s rozšířenou působností zašle v případě změny matrikáře krajskému úřadu ve dvou vyhotoveních do pěti pracovních dnů vzor jeho podpisu a vzor otisku úředního razítka.</w:t>
      </w:r>
    </w:p>
    <w:p w14:paraId="34484CA0"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(3)</w:t>
      </w:r>
      <w:r>
        <w:rPr>
          <w:rFonts w:ascii="Times New Roman" w:hAnsi="Times New Roman" w:cs="Times New Roman"/>
          <w:bCs/>
          <w:sz w:val="24"/>
          <w:szCs w:val="24"/>
        </w:rPr>
        <w:t xml:space="preserve"> </w:t>
      </w:r>
      <w:r w:rsidRPr="00332320">
        <w:rPr>
          <w:rFonts w:ascii="Times New Roman" w:hAnsi="Times New Roman" w:cs="Times New Roman"/>
          <w:bCs/>
          <w:sz w:val="24"/>
          <w:szCs w:val="24"/>
        </w:rPr>
        <w:t>Krajský úřad zašle v případě změny matrikáře matričního úřadu, úřadu s rozšířenou působností, nebo krajského úřadu Ministerstvu zahraničních věcí v jednom vyhotovení do pěti pracovních dnů vzor jeho podpisu a vzor otisku úředního razítka.</w:t>
      </w:r>
    </w:p>
    <w:p w14:paraId="54B07715" w14:textId="59905F73" w:rsidR="00106B91" w:rsidRDefault="00106B91">
      <w:pPr>
        <w:spacing w:after="160" w:line="259" w:lineRule="auto"/>
        <w:rPr>
          <w:rFonts w:ascii="Times New Roman" w:hAnsi="Times New Roman" w:cs="Times New Roman"/>
          <w:bCs/>
          <w:sz w:val="24"/>
          <w:szCs w:val="24"/>
        </w:rPr>
      </w:pPr>
      <w:r>
        <w:rPr>
          <w:rFonts w:ascii="Times New Roman" w:hAnsi="Times New Roman" w:cs="Times New Roman"/>
          <w:bCs/>
          <w:sz w:val="24"/>
          <w:szCs w:val="24"/>
        </w:rPr>
        <w:br w:type="page"/>
      </w:r>
    </w:p>
    <w:p w14:paraId="10D53C1F" w14:textId="77777777" w:rsidR="00EA6788" w:rsidRPr="00332320" w:rsidRDefault="00EA6788" w:rsidP="00EA6788">
      <w:pPr>
        <w:autoSpaceDE w:val="0"/>
        <w:autoSpaceDN w:val="0"/>
        <w:adjustRightInd w:val="0"/>
        <w:spacing w:after="120" w:line="240" w:lineRule="auto"/>
        <w:jc w:val="center"/>
        <w:rPr>
          <w:rFonts w:ascii="Times New Roman" w:hAnsi="Times New Roman" w:cs="Times New Roman"/>
          <w:bCs/>
          <w:sz w:val="24"/>
          <w:szCs w:val="24"/>
        </w:rPr>
      </w:pPr>
      <w:r w:rsidRPr="00332320">
        <w:rPr>
          <w:rFonts w:ascii="Times New Roman" w:hAnsi="Times New Roman" w:cs="Times New Roman"/>
          <w:bCs/>
          <w:sz w:val="24"/>
          <w:szCs w:val="24"/>
        </w:rPr>
        <w:lastRenderedPageBreak/>
        <w:t>§ 43</w:t>
      </w:r>
    </w:p>
    <w:p w14:paraId="5F701C6B"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Zrušují se:</w:t>
      </w:r>
    </w:p>
    <w:p w14:paraId="6AFF26AF"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1.</w:t>
      </w:r>
      <w:r>
        <w:rPr>
          <w:rFonts w:ascii="Times New Roman" w:hAnsi="Times New Roman" w:cs="Times New Roman"/>
          <w:bCs/>
          <w:sz w:val="24"/>
          <w:szCs w:val="24"/>
        </w:rPr>
        <w:t xml:space="preserve"> </w:t>
      </w:r>
      <w:r w:rsidRPr="00332320">
        <w:rPr>
          <w:rFonts w:ascii="Times New Roman" w:hAnsi="Times New Roman" w:cs="Times New Roman"/>
          <w:bCs/>
          <w:sz w:val="24"/>
          <w:szCs w:val="24"/>
        </w:rPr>
        <w:t>Vyhláška č. </w:t>
      </w:r>
      <w:hyperlink r:id="rId48" w:history="1">
        <w:r w:rsidRPr="00332320">
          <w:rPr>
            <w:rStyle w:val="Hypertextovodkaz"/>
            <w:rFonts w:ascii="Times New Roman" w:hAnsi="Times New Roman" w:cs="Times New Roman"/>
            <w:bCs/>
            <w:sz w:val="24"/>
            <w:szCs w:val="24"/>
            <w:u w:val="none"/>
          </w:rPr>
          <w:t>479/1950 Ú.l.</w:t>
        </w:r>
      </w:hyperlink>
      <w:r w:rsidRPr="00332320">
        <w:rPr>
          <w:rFonts w:ascii="Times New Roman" w:hAnsi="Times New Roman" w:cs="Times New Roman"/>
          <w:bCs/>
          <w:sz w:val="24"/>
          <w:szCs w:val="24"/>
        </w:rPr>
        <w:t>, kterou se vydávají bližší předpisy k zákonu o užívání a změně jména a příjmení.</w:t>
      </w:r>
    </w:p>
    <w:p w14:paraId="597C0467"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2.</w:t>
      </w:r>
      <w:r>
        <w:rPr>
          <w:rFonts w:ascii="Times New Roman" w:hAnsi="Times New Roman" w:cs="Times New Roman"/>
          <w:bCs/>
          <w:sz w:val="24"/>
          <w:szCs w:val="24"/>
        </w:rPr>
        <w:t xml:space="preserve"> </w:t>
      </w:r>
      <w:hyperlink r:id="rId49" w:history="1">
        <w:r w:rsidRPr="00332320">
          <w:rPr>
            <w:rStyle w:val="Hypertextovodkaz"/>
            <w:rFonts w:ascii="Times New Roman" w:hAnsi="Times New Roman" w:cs="Times New Roman"/>
            <w:bCs/>
            <w:sz w:val="24"/>
            <w:szCs w:val="24"/>
            <w:u w:val="none"/>
          </w:rPr>
          <w:t>Vyhláška č. 52/1993 Sb., kterou se mění a doplňují vyhlášky Ministerstva vnitra ve věcech vedení matrik, užívání a změny jména a užívání státního znaku a vlajky</w:t>
        </w:r>
      </w:hyperlink>
      <w:r w:rsidRPr="00332320">
        <w:rPr>
          <w:rFonts w:ascii="Times New Roman" w:hAnsi="Times New Roman" w:cs="Times New Roman"/>
          <w:bCs/>
          <w:sz w:val="24"/>
          <w:szCs w:val="24"/>
        </w:rPr>
        <w:t>.</w:t>
      </w:r>
    </w:p>
    <w:p w14:paraId="05C1D4F0"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3.</w:t>
      </w:r>
      <w:r>
        <w:rPr>
          <w:rFonts w:ascii="Times New Roman" w:hAnsi="Times New Roman" w:cs="Times New Roman"/>
          <w:bCs/>
          <w:sz w:val="24"/>
          <w:szCs w:val="24"/>
        </w:rPr>
        <w:t xml:space="preserve"> </w:t>
      </w:r>
      <w:hyperlink r:id="rId50" w:history="1">
        <w:r w:rsidRPr="00332320">
          <w:rPr>
            <w:rStyle w:val="Hypertextovodkaz"/>
            <w:rFonts w:ascii="Times New Roman" w:hAnsi="Times New Roman" w:cs="Times New Roman"/>
            <w:bCs/>
            <w:sz w:val="24"/>
            <w:szCs w:val="24"/>
            <w:u w:val="none"/>
          </w:rPr>
          <w:t>Vyhláška Federálního ministerstva vnitra č. 22/1977 Sb., kterou se vydávají bližší předpisy k zákonu o matrikách</w:t>
        </w:r>
      </w:hyperlink>
      <w:r w:rsidRPr="00332320">
        <w:rPr>
          <w:rFonts w:ascii="Times New Roman" w:hAnsi="Times New Roman" w:cs="Times New Roman"/>
          <w:bCs/>
          <w:sz w:val="24"/>
          <w:szCs w:val="24"/>
        </w:rPr>
        <w:t>.</w:t>
      </w:r>
    </w:p>
    <w:p w14:paraId="7812B5C7"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4.</w:t>
      </w:r>
      <w:r>
        <w:rPr>
          <w:rFonts w:ascii="Times New Roman" w:hAnsi="Times New Roman" w:cs="Times New Roman"/>
          <w:bCs/>
          <w:sz w:val="24"/>
          <w:szCs w:val="24"/>
        </w:rPr>
        <w:t xml:space="preserve"> </w:t>
      </w:r>
      <w:hyperlink r:id="rId51" w:history="1">
        <w:r w:rsidRPr="00332320">
          <w:rPr>
            <w:rStyle w:val="Hypertextovodkaz"/>
            <w:rFonts w:ascii="Times New Roman" w:hAnsi="Times New Roman" w:cs="Times New Roman"/>
            <w:bCs/>
            <w:sz w:val="24"/>
            <w:szCs w:val="24"/>
            <w:u w:val="none"/>
          </w:rPr>
          <w:t>Vyhláška Federálního ministerstva vnitra č. 4/1991 Sb., kterou se mění vyhláška Federálního ministerstva vnitra č. 22/1977 Sb., kterou se vydávají bližší předpisy k zákonu o matrikách</w:t>
        </w:r>
      </w:hyperlink>
      <w:r w:rsidRPr="00332320">
        <w:rPr>
          <w:rFonts w:ascii="Times New Roman" w:hAnsi="Times New Roman" w:cs="Times New Roman"/>
          <w:bCs/>
          <w:sz w:val="24"/>
          <w:szCs w:val="24"/>
        </w:rPr>
        <w:t>.</w:t>
      </w:r>
    </w:p>
    <w:p w14:paraId="00D49526"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5.</w:t>
      </w:r>
      <w:r>
        <w:rPr>
          <w:rFonts w:ascii="Times New Roman" w:hAnsi="Times New Roman" w:cs="Times New Roman"/>
          <w:bCs/>
          <w:sz w:val="24"/>
          <w:szCs w:val="24"/>
        </w:rPr>
        <w:t xml:space="preserve"> </w:t>
      </w:r>
      <w:hyperlink r:id="rId52" w:history="1">
        <w:r w:rsidRPr="00332320">
          <w:rPr>
            <w:rStyle w:val="Hypertextovodkaz"/>
            <w:rFonts w:ascii="Times New Roman" w:hAnsi="Times New Roman" w:cs="Times New Roman"/>
            <w:bCs/>
            <w:sz w:val="24"/>
            <w:szCs w:val="24"/>
            <w:u w:val="none"/>
          </w:rPr>
          <w:t>Vyhláška Ministerstva vnitra č. 175/1998 Sb., kterou se mění vyhláška Federálního ministerstva vnitra č. 22/1977 Sb., kterou se vydávají bližší předpisy k zákonu o matrikách, ve znění pozdějších předpisů</w:t>
        </w:r>
      </w:hyperlink>
      <w:r w:rsidRPr="00332320">
        <w:rPr>
          <w:rFonts w:ascii="Times New Roman" w:hAnsi="Times New Roman" w:cs="Times New Roman"/>
          <w:bCs/>
          <w:sz w:val="24"/>
          <w:szCs w:val="24"/>
        </w:rPr>
        <w:t>.</w:t>
      </w:r>
    </w:p>
    <w:p w14:paraId="766A7E09" w14:textId="77777777" w:rsidR="00EA6788" w:rsidRDefault="00EA6788" w:rsidP="00EA6788">
      <w:pPr>
        <w:autoSpaceDE w:val="0"/>
        <w:autoSpaceDN w:val="0"/>
        <w:adjustRightInd w:val="0"/>
        <w:spacing w:after="120" w:line="240" w:lineRule="auto"/>
        <w:jc w:val="both"/>
        <w:rPr>
          <w:rFonts w:ascii="Times New Roman" w:hAnsi="Times New Roman" w:cs="Times New Roman"/>
          <w:bCs/>
          <w:sz w:val="24"/>
          <w:szCs w:val="24"/>
        </w:rPr>
      </w:pPr>
    </w:p>
    <w:p w14:paraId="6E72180D" w14:textId="77777777" w:rsidR="00EA6788" w:rsidRPr="00332320" w:rsidRDefault="00EA6788" w:rsidP="00EA6788">
      <w:pPr>
        <w:autoSpaceDE w:val="0"/>
        <w:autoSpaceDN w:val="0"/>
        <w:adjustRightInd w:val="0"/>
        <w:spacing w:after="120" w:line="240" w:lineRule="auto"/>
        <w:jc w:val="center"/>
        <w:rPr>
          <w:rFonts w:ascii="Times New Roman" w:hAnsi="Times New Roman" w:cs="Times New Roman"/>
          <w:bCs/>
          <w:sz w:val="24"/>
          <w:szCs w:val="24"/>
        </w:rPr>
      </w:pPr>
      <w:r w:rsidRPr="00332320">
        <w:rPr>
          <w:rFonts w:ascii="Times New Roman" w:hAnsi="Times New Roman" w:cs="Times New Roman"/>
          <w:bCs/>
          <w:sz w:val="24"/>
          <w:szCs w:val="24"/>
        </w:rPr>
        <w:t>§ 44</w:t>
      </w:r>
    </w:p>
    <w:p w14:paraId="2A11AEF9"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r w:rsidRPr="00332320">
        <w:rPr>
          <w:rFonts w:ascii="Times New Roman" w:hAnsi="Times New Roman" w:cs="Times New Roman"/>
          <w:bCs/>
          <w:sz w:val="24"/>
          <w:szCs w:val="24"/>
        </w:rPr>
        <w:t>Tato vyhláška nabývá účinnosti dnem 1. července 2001.</w:t>
      </w:r>
    </w:p>
    <w:p w14:paraId="037250DD" w14:textId="77777777" w:rsidR="00EA6788" w:rsidRPr="00332320" w:rsidRDefault="00EA6788" w:rsidP="00EA6788">
      <w:pPr>
        <w:autoSpaceDE w:val="0"/>
        <w:autoSpaceDN w:val="0"/>
        <w:adjustRightInd w:val="0"/>
        <w:spacing w:after="120" w:line="240" w:lineRule="auto"/>
        <w:jc w:val="both"/>
        <w:rPr>
          <w:rFonts w:ascii="Times New Roman" w:hAnsi="Times New Roman" w:cs="Times New Roman"/>
          <w:bCs/>
          <w:sz w:val="24"/>
          <w:szCs w:val="24"/>
        </w:rPr>
      </w:pPr>
    </w:p>
    <w:p w14:paraId="792ECC2A" w14:textId="2A746E65" w:rsidR="005D48C7" w:rsidRPr="00634763" w:rsidRDefault="005D48C7" w:rsidP="00634763">
      <w:pPr>
        <w:spacing w:after="3" w:line="247" w:lineRule="auto"/>
        <w:ind w:right="47"/>
        <w:jc w:val="center"/>
        <w:rPr>
          <w:rFonts w:ascii="Times New Roman" w:eastAsia="Times New Roman" w:hAnsi="Times New Roman" w:cs="Times New Roman"/>
          <w:b/>
          <w:bCs/>
          <w:color w:val="000000" w:themeColor="text1"/>
          <w:sz w:val="24"/>
        </w:rPr>
      </w:pPr>
      <w:r w:rsidRPr="00634763">
        <w:rPr>
          <w:rFonts w:ascii="Times New Roman" w:eastAsia="Times New Roman" w:hAnsi="Times New Roman" w:cs="Times New Roman"/>
          <w:b/>
          <w:bCs/>
          <w:color w:val="000000" w:themeColor="text1"/>
          <w:sz w:val="24"/>
        </w:rPr>
        <w:t>Přechodná ustanovení</w:t>
      </w:r>
    </w:p>
    <w:p w14:paraId="269D626B" w14:textId="3CDF2B1A" w:rsidR="00843736" w:rsidRDefault="00843736" w:rsidP="00634763">
      <w:pPr>
        <w:spacing w:after="0" w:line="240" w:lineRule="auto"/>
        <w:jc w:val="center"/>
        <w:rPr>
          <w:rFonts w:ascii="Times New Roman" w:eastAsia="Times New Roman" w:hAnsi="Times New Roman" w:cs="Times New Roman"/>
          <w:b/>
          <w:bCs/>
          <w:color w:val="000000" w:themeColor="text1"/>
          <w:sz w:val="24"/>
        </w:rPr>
      </w:pPr>
      <w:r w:rsidRPr="00634763">
        <w:rPr>
          <w:rFonts w:ascii="Times New Roman" w:eastAsia="Times New Roman" w:hAnsi="Times New Roman" w:cs="Times New Roman"/>
          <w:b/>
          <w:bCs/>
          <w:color w:val="000000" w:themeColor="text1"/>
          <w:sz w:val="24"/>
        </w:rPr>
        <w:t>k vyhlášce č. 345/2024 Sb.</w:t>
      </w:r>
    </w:p>
    <w:p w14:paraId="7803A0B2" w14:textId="77777777" w:rsidR="00634763" w:rsidRDefault="00634763" w:rsidP="00634763">
      <w:pPr>
        <w:spacing w:after="0" w:line="240" w:lineRule="auto"/>
        <w:jc w:val="center"/>
        <w:rPr>
          <w:rFonts w:ascii="Times New Roman" w:eastAsia="Times New Roman" w:hAnsi="Times New Roman" w:cs="Times New Roman"/>
          <w:b/>
          <w:bCs/>
          <w:color w:val="000000" w:themeColor="text1"/>
          <w:sz w:val="24"/>
        </w:rPr>
      </w:pPr>
    </w:p>
    <w:p w14:paraId="241272A8" w14:textId="4493BCD4" w:rsidR="00634763" w:rsidRPr="00634763" w:rsidRDefault="00634763" w:rsidP="00634763">
      <w:pPr>
        <w:spacing w:after="0" w:line="240" w:lineRule="auto"/>
        <w:jc w:val="center"/>
        <w:rPr>
          <w:rFonts w:ascii="Times New Roman" w:eastAsia="Times New Roman" w:hAnsi="Times New Roman" w:cs="Times New Roman"/>
          <w:b/>
          <w:bCs/>
          <w:color w:val="000000" w:themeColor="text1"/>
          <w:sz w:val="24"/>
        </w:rPr>
      </w:pPr>
      <w:r>
        <w:rPr>
          <w:rFonts w:ascii="Times New Roman" w:eastAsia="Times New Roman" w:hAnsi="Times New Roman" w:cs="Times New Roman"/>
          <w:b/>
          <w:bCs/>
          <w:color w:val="000000" w:themeColor="text1"/>
          <w:sz w:val="24"/>
        </w:rPr>
        <w:t>Čl. II</w:t>
      </w:r>
    </w:p>
    <w:p w14:paraId="135B558E" w14:textId="77777777" w:rsidR="005D48C7" w:rsidRPr="00634763" w:rsidRDefault="005D48C7" w:rsidP="005D48C7">
      <w:pPr>
        <w:spacing w:after="0" w:line="240" w:lineRule="auto"/>
        <w:jc w:val="center"/>
        <w:rPr>
          <w:rFonts w:ascii="Times New Roman" w:eastAsia="Times New Roman" w:hAnsi="Times New Roman" w:cs="Times New Roman"/>
          <w:b/>
          <w:bCs/>
          <w:color w:val="000000" w:themeColor="text1"/>
          <w:sz w:val="24"/>
        </w:rPr>
      </w:pPr>
    </w:p>
    <w:p w14:paraId="31EDEA73" w14:textId="2FC67D41" w:rsidR="005D48C7" w:rsidRPr="00634763" w:rsidRDefault="005D48C7">
      <w:pPr>
        <w:pStyle w:val="Odstavecseseznamem"/>
        <w:numPr>
          <w:ilvl w:val="0"/>
          <w:numId w:val="1"/>
        </w:numPr>
        <w:tabs>
          <w:tab w:val="left" w:pos="993"/>
        </w:tabs>
        <w:spacing w:after="0" w:line="240" w:lineRule="auto"/>
        <w:ind w:left="0" w:firstLine="705"/>
        <w:jc w:val="both"/>
        <w:rPr>
          <w:rFonts w:ascii="Times New Roman" w:eastAsia="Times New Roman" w:hAnsi="Times New Roman" w:cs="Times New Roman"/>
          <w:color w:val="000000" w:themeColor="text1"/>
          <w:sz w:val="24"/>
        </w:rPr>
      </w:pPr>
      <w:r w:rsidRPr="00634763">
        <w:rPr>
          <w:rFonts w:ascii="Times New Roman" w:eastAsia="Times New Roman" w:hAnsi="Times New Roman" w:cs="Times New Roman"/>
          <w:color w:val="000000" w:themeColor="text1"/>
          <w:sz w:val="24"/>
        </w:rPr>
        <w:t>Matriční tiskopis List matriční knihy manželství podle vzoru 6 v příloze č. 2 vyhlášky č. 207/2001 Sb., ve znění účinném přede dnem nabytí účinnosti této vyhlášky, lze používat do 31. prosince 2035 za předpokladu, že v něm budou vyznačeny změny uvedené v čl. I bodech 4</w:t>
      </w:r>
      <w:r w:rsidR="00CC30B9" w:rsidRPr="00634763">
        <w:rPr>
          <w:rFonts w:ascii="Times New Roman" w:eastAsia="Times New Roman" w:hAnsi="Times New Roman" w:cs="Times New Roman"/>
          <w:color w:val="000000" w:themeColor="text1"/>
          <w:sz w:val="24"/>
        </w:rPr>
        <w:t>4</w:t>
      </w:r>
      <w:r w:rsidRPr="00634763">
        <w:rPr>
          <w:rFonts w:ascii="Times New Roman" w:eastAsia="Times New Roman" w:hAnsi="Times New Roman" w:cs="Times New Roman"/>
          <w:color w:val="000000" w:themeColor="text1"/>
          <w:sz w:val="24"/>
        </w:rPr>
        <w:t xml:space="preserve"> až 4</w:t>
      </w:r>
      <w:r w:rsidR="00CC30B9" w:rsidRPr="00634763">
        <w:rPr>
          <w:rFonts w:ascii="Times New Roman" w:eastAsia="Times New Roman" w:hAnsi="Times New Roman" w:cs="Times New Roman"/>
          <w:color w:val="000000" w:themeColor="text1"/>
          <w:sz w:val="24"/>
        </w:rPr>
        <w:t>6</w:t>
      </w:r>
      <w:r w:rsidRPr="00634763">
        <w:rPr>
          <w:rFonts w:ascii="Times New Roman" w:eastAsia="Times New Roman" w:hAnsi="Times New Roman" w:cs="Times New Roman"/>
          <w:color w:val="000000" w:themeColor="text1"/>
          <w:sz w:val="24"/>
        </w:rPr>
        <w:t>.</w:t>
      </w:r>
    </w:p>
    <w:p w14:paraId="0F480AA8" w14:textId="77777777" w:rsidR="005D48C7" w:rsidRPr="00634763" w:rsidRDefault="005D48C7" w:rsidP="005D48C7">
      <w:pPr>
        <w:pStyle w:val="Odstavecseseznamem"/>
        <w:spacing w:after="0" w:line="240" w:lineRule="auto"/>
        <w:ind w:left="1065"/>
        <w:jc w:val="both"/>
        <w:rPr>
          <w:rFonts w:ascii="Times New Roman" w:eastAsia="Times New Roman" w:hAnsi="Times New Roman" w:cs="Times New Roman"/>
          <w:color w:val="000000" w:themeColor="text1"/>
          <w:sz w:val="24"/>
        </w:rPr>
      </w:pPr>
    </w:p>
    <w:p w14:paraId="59CD9071" w14:textId="77777777" w:rsidR="005D48C7" w:rsidRPr="00634763" w:rsidRDefault="005D48C7">
      <w:pPr>
        <w:pStyle w:val="Odstavecseseznamem"/>
        <w:numPr>
          <w:ilvl w:val="0"/>
          <w:numId w:val="1"/>
        </w:numPr>
        <w:tabs>
          <w:tab w:val="left" w:pos="993"/>
        </w:tabs>
        <w:spacing w:after="0" w:line="240" w:lineRule="auto"/>
        <w:ind w:left="0" w:firstLine="705"/>
        <w:jc w:val="both"/>
        <w:rPr>
          <w:rFonts w:ascii="Times New Roman" w:eastAsia="Times New Roman" w:hAnsi="Times New Roman" w:cs="Times New Roman"/>
          <w:color w:val="000000" w:themeColor="text1"/>
          <w:sz w:val="24"/>
        </w:rPr>
      </w:pPr>
      <w:r w:rsidRPr="00634763">
        <w:rPr>
          <w:rFonts w:ascii="Times New Roman" w:eastAsia="Times New Roman" w:hAnsi="Times New Roman" w:cs="Times New Roman"/>
          <w:color w:val="000000" w:themeColor="text1"/>
          <w:sz w:val="24"/>
        </w:rPr>
        <w:t>Registrované partnerství nebo obdobný poměr osob stejného pohlaví, uzavřené v cizině přede dnem nabytí účinnosti této vyhlášky, které nebyly do zvláštní matriky zapsány přede dnem nabytí účinnosti této vyhlášky, se do zvláštní matriky zapíší jako partnerství.</w:t>
      </w:r>
    </w:p>
    <w:p w14:paraId="3E2B2ED8" w14:textId="77777777" w:rsidR="005D48C7" w:rsidRPr="00634763" w:rsidRDefault="005D48C7" w:rsidP="005D48C7">
      <w:pPr>
        <w:spacing w:after="0" w:line="240" w:lineRule="auto"/>
        <w:jc w:val="both"/>
        <w:rPr>
          <w:rFonts w:ascii="Times New Roman" w:eastAsia="Times New Roman" w:hAnsi="Times New Roman" w:cs="Times New Roman"/>
          <w:color w:val="000000" w:themeColor="text1"/>
          <w:sz w:val="24"/>
        </w:rPr>
      </w:pPr>
    </w:p>
    <w:p w14:paraId="19B0EE9C" w14:textId="77777777" w:rsidR="005D48C7" w:rsidRDefault="005D48C7">
      <w:pPr>
        <w:pStyle w:val="Odstavecseseznamem"/>
        <w:numPr>
          <w:ilvl w:val="0"/>
          <w:numId w:val="1"/>
        </w:numPr>
        <w:tabs>
          <w:tab w:val="left" w:pos="993"/>
        </w:tabs>
        <w:spacing w:after="0" w:line="240" w:lineRule="auto"/>
        <w:ind w:left="0" w:firstLine="705"/>
        <w:jc w:val="both"/>
        <w:rPr>
          <w:rFonts w:ascii="Times New Roman" w:eastAsia="Times New Roman" w:hAnsi="Times New Roman" w:cs="Times New Roman"/>
          <w:color w:val="000000" w:themeColor="text1"/>
          <w:sz w:val="24"/>
        </w:rPr>
      </w:pPr>
      <w:r w:rsidRPr="00634763">
        <w:rPr>
          <w:rFonts w:ascii="Times New Roman" w:eastAsia="Times New Roman" w:hAnsi="Times New Roman" w:cs="Times New Roman"/>
          <w:color w:val="000000" w:themeColor="text1"/>
          <w:sz w:val="24"/>
        </w:rPr>
        <w:t>Trvající registrované partnerství nebo obdobný poměr osob stejného pohlaví, uzavřené v cizině přede dnem nabytí účinnosti této vyhlášky, které byly do zvláštní matriky zapsány přede dnem nabytí účinnosti této vyhlášky jako registrované partnerství, se na žádost obou partnerů zapíší do zvláštní matriky jako partnerství.</w:t>
      </w:r>
    </w:p>
    <w:p w14:paraId="2358A42B" w14:textId="77777777" w:rsidR="00634763" w:rsidRPr="00634763" w:rsidRDefault="00634763" w:rsidP="00634763">
      <w:pPr>
        <w:pStyle w:val="Odstavecseseznamem"/>
        <w:rPr>
          <w:rFonts w:ascii="Times New Roman" w:eastAsia="Times New Roman" w:hAnsi="Times New Roman" w:cs="Times New Roman"/>
          <w:color w:val="000000" w:themeColor="text1"/>
          <w:sz w:val="24"/>
        </w:rPr>
      </w:pPr>
    </w:p>
    <w:p w14:paraId="3908103E" w14:textId="77777777" w:rsidR="00106B91" w:rsidRDefault="00106B91">
      <w:pPr>
        <w:spacing w:after="160" w:line="259" w:lineRule="auto"/>
        <w:rPr>
          <w:rFonts w:ascii="Times New Roman" w:eastAsia="Times New Roman" w:hAnsi="Times New Roman" w:cs="Times New Roman"/>
          <w:b/>
          <w:bCs/>
          <w:color w:val="000000" w:themeColor="text1"/>
          <w:sz w:val="24"/>
        </w:rPr>
      </w:pPr>
      <w:r>
        <w:rPr>
          <w:rFonts w:ascii="Times New Roman" w:eastAsia="Times New Roman" w:hAnsi="Times New Roman" w:cs="Times New Roman"/>
          <w:b/>
          <w:bCs/>
          <w:color w:val="000000" w:themeColor="text1"/>
          <w:sz w:val="24"/>
        </w:rPr>
        <w:br w:type="page"/>
      </w:r>
    </w:p>
    <w:p w14:paraId="46A85DF2" w14:textId="358B38A0" w:rsidR="00634763" w:rsidRPr="00106B91" w:rsidRDefault="00634763" w:rsidP="00634763">
      <w:pPr>
        <w:tabs>
          <w:tab w:val="left" w:pos="993"/>
        </w:tabs>
        <w:spacing w:after="0" w:line="240" w:lineRule="auto"/>
        <w:jc w:val="center"/>
        <w:rPr>
          <w:rFonts w:ascii="Times New Roman" w:eastAsia="Times New Roman" w:hAnsi="Times New Roman" w:cs="Times New Roman"/>
          <w:b/>
          <w:bCs/>
          <w:color w:val="EE0000"/>
          <w:sz w:val="24"/>
        </w:rPr>
      </w:pPr>
      <w:r w:rsidRPr="00106B91">
        <w:rPr>
          <w:rFonts w:ascii="Times New Roman" w:eastAsia="Times New Roman" w:hAnsi="Times New Roman" w:cs="Times New Roman"/>
          <w:b/>
          <w:bCs/>
          <w:color w:val="EE0000"/>
          <w:sz w:val="24"/>
        </w:rPr>
        <w:lastRenderedPageBreak/>
        <w:t>Přechodná ustanovení</w:t>
      </w:r>
    </w:p>
    <w:p w14:paraId="7C9F2830" w14:textId="77777777" w:rsidR="00634763" w:rsidRPr="00106B91" w:rsidRDefault="00634763" w:rsidP="00634763">
      <w:pPr>
        <w:tabs>
          <w:tab w:val="left" w:pos="993"/>
        </w:tabs>
        <w:spacing w:after="0" w:line="240" w:lineRule="auto"/>
        <w:jc w:val="center"/>
        <w:rPr>
          <w:rFonts w:ascii="Times New Roman" w:eastAsia="Times New Roman" w:hAnsi="Times New Roman" w:cs="Times New Roman"/>
          <w:b/>
          <w:bCs/>
          <w:color w:val="EE0000"/>
          <w:sz w:val="24"/>
        </w:rPr>
      </w:pPr>
      <w:r w:rsidRPr="00106B91">
        <w:rPr>
          <w:rFonts w:ascii="Times New Roman" w:eastAsia="Times New Roman" w:hAnsi="Times New Roman" w:cs="Times New Roman"/>
          <w:b/>
          <w:bCs/>
          <w:color w:val="EE0000"/>
          <w:sz w:val="24"/>
        </w:rPr>
        <w:t>k vyhlášce č. 481/2025 Sb.</w:t>
      </w:r>
    </w:p>
    <w:p w14:paraId="418332B6" w14:textId="5CE7E08D" w:rsidR="00634763" w:rsidRPr="00106B91" w:rsidRDefault="00634763" w:rsidP="00634763">
      <w:pPr>
        <w:tabs>
          <w:tab w:val="left" w:pos="993"/>
        </w:tabs>
        <w:spacing w:after="0" w:line="240" w:lineRule="auto"/>
        <w:jc w:val="center"/>
        <w:rPr>
          <w:rFonts w:ascii="Times New Roman" w:eastAsia="Times New Roman" w:hAnsi="Times New Roman" w:cs="Times New Roman"/>
          <w:b/>
          <w:bCs/>
          <w:color w:val="EE0000"/>
          <w:sz w:val="24"/>
        </w:rPr>
      </w:pPr>
      <w:r w:rsidRPr="00106B91">
        <w:rPr>
          <w:rFonts w:ascii="Times New Roman" w:eastAsia="Times New Roman" w:hAnsi="Times New Roman" w:cs="Times New Roman"/>
          <w:b/>
          <w:bCs/>
          <w:color w:val="EE0000"/>
          <w:sz w:val="24"/>
        </w:rPr>
        <w:t>a změna přechodných ustanovení k vyhlášce č. 192/2014 Sb. (</w:t>
      </w:r>
      <w:r w:rsidR="00280518" w:rsidRPr="00106B91">
        <w:rPr>
          <w:rFonts w:ascii="Times New Roman" w:eastAsia="Times New Roman" w:hAnsi="Times New Roman" w:cs="Times New Roman"/>
          <w:b/>
          <w:bCs/>
          <w:color w:val="EE0000"/>
          <w:sz w:val="24"/>
        </w:rPr>
        <w:t>knihy úmrtí)</w:t>
      </w:r>
    </w:p>
    <w:p w14:paraId="229B9630" w14:textId="77777777" w:rsidR="00634763" w:rsidRPr="00106B91" w:rsidRDefault="00634763" w:rsidP="00634763">
      <w:pPr>
        <w:tabs>
          <w:tab w:val="left" w:pos="993"/>
        </w:tabs>
        <w:spacing w:after="0" w:line="240" w:lineRule="auto"/>
        <w:jc w:val="center"/>
        <w:rPr>
          <w:rFonts w:ascii="Times New Roman" w:eastAsia="Times New Roman" w:hAnsi="Times New Roman" w:cs="Times New Roman"/>
          <w:b/>
          <w:bCs/>
          <w:color w:val="EE0000"/>
          <w:sz w:val="24"/>
        </w:rPr>
      </w:pPr>
    </w:p>
    <w:p w14:paraId="4FB79783" w14:textId="363D65B1" w:rsidR="00634763" w:rsidRPr="00106B91" w:rsidRDefault="00634763" w:rsidP="00634763">
      <w:pPr>
        <w:tabs>
          <w:tab w:val="left" w:pos="993"/>
        </w:tabs>
        <w:spacing w:after="0" w:line="240" w:lineRule="auto"/>
        <w:jc w:val="center"/>
        <w:rPr>
          <w:rFonts w:ascii="Times New Roman" w:hAnsi="Times New Roman" w:cs="Times New Roman"/>
          <w:bCs/>
          <w:color w:val="EE0000"/>
          <w:sz w:val="24"/>
          <w:szCs w:val="24"/>
        </w:rPr>
      </w:pPr>
      <w:r w:rsidRPr="00106B91">
        <w:rPr>
          <w:rFonts w:ascii="Times New Roman" w:hAnsi="Times New Roman" w:cs="Times New Roman"/>
          <w:bCs/>
          <w:color w:val="EE0000"/>
          <w:sz w:val="24"/>
          <w:szCs w:val="24"/>
        </w:rPr>
        <w:t xml:space="preserve">ČÁST PRVNÍ </w:t>
      </w:r>
    </w:p>
    <w:p w14:paraId="11DECC5D" w14:textId="77777777" w:rsidR="00634763" w:rsidRPr="00106B91" w:rsidRDefault="00634763" w:rsidP="00634763">
      <w:pPr>
        <w:tabs>
          <w:tab w:val="left" w:pos="993"/>
        </w:tabs>
        <w:spacing w:after="0" w:line="240" w:lineRule="auto"/>
        <w:jc w:val="center"/>
        <w:rPr>
          <w:rFonts w:ascii="Times New Roman" w:hAnsi="Times New Roman" w:cs="Times New Roman"/>
          <w:bCs/>
          <w:color w:val="EE0000"/>
          <w:sz w:val="24"/>
          <w:szCs w:val="24"/>
        </w:rPr>
      </w:pPr>
    </w:p>
    <w:p w14:paraId="59F945C9" w14:textId="129A97A0" w:rsidR="00634763" w:rsidRPr="00106B91" w:rsidRDefault="00634763" w:rsidP="00634763">
      <w:pPr>
        <w:tabs>
          <w:tab w:val="left" w:pos="993"/>
        </w:tabs>
        <w:spacing w:after="0" w:line="240" w:lineRule="auto"/>
        <w:jc w:val="center"/>
        <w:rPr>
          <w:rFonts w:ascii="Times New Roman" w:hAnsi="Times New Roman" w:cs="Times New Roman"/>
          <w:bCs/>
          <w:color w:val="EE0000"/>
          <w:sz w:val="24"/>
          <w:szCs w:val="24"/>
        </w:rPr>
      </w:pPr>
      <w:r w:rsidRPr="00106B91">
        <w:rPr>
          <w:rFonts w:ascii="Times New Roman" w:hAnsi="Times New Roman" w:cs="Times New Roman"/>
          <w:bCs/>
          <w:color w:val="EE0000"/>
          <w:sz w:val="24"/>
          <w:szCs w:val="24"/>
        </w:rPr>
        <w:t>Čl. II</w:t>
      </w:r>
    </w:p>
    <w:p w14:paraId="4AF726A1" w14:textId="77777777" w:rsidR="00634763" w:rsidRPr="00634763" w:rsidRDefault="00634763" w:rsidP="00634763">
      <w:pPr>
        <w:tabs>
          <w:tab w:val="left" w:pos="993"/>
        </w:tabs>
        <w:spacing w:after="0" w:line="240" w:lineRule="auto"/>
        <w:jc w:val="center"/>
        <w:rPr>
          <w:rFonts w:ascii="Times New Roman" w:hAnsi="Times New Roman" w:cs="Times New Roman"/>
          <w:b/>
          <w:color w:val="EE0000"/>
          <w:sz w:val="24"/>
          <w:szCs w:val="24"/>
        </w:rPr>
      </w:pPr>
      <w:r w:rsidRPr="00634763">
        <w:rPr>
          <w:rFonts w:ascii="Times New Roman" w:hAnsi="Times New Roman" w:cs="Times New Roman"/>
          <w:b/>
          <w:color w:val="EE0000"/>
          <w:sz w:val="24"/>
          <w:szCs w:val="24"/>
        </w:rPr>
        <w:t>Přechodné ustanovení</w:t>
      </w:r>
    </w:p>
    <w:p w14:paraId="0691DCF0" w14:textId="77777777" w:rsidR="00634763" w:rsidRPr="00634763" w:rsidRDefault="00634763" w:rsidP="00106B91">
      <w:pPr>
        <w:spacing w:after="160" w:line="259" w:lineRule="auto"/>
        <w:jc w:val="both"/>
        <w:rPr>
          <w:rFonts w:ascii="Times New Roman" w:hAnsi="Times New Roman" w:cs="Times New Roman"/>
          <w:bCs/>
          <w:sz w:val="24"/>
          <w:szCs w:val="24"/>
        </w:rPr>
      </w:pPr>
      <w:r w:rsidRPr="00634763">
        <w:rPr>
          <w:rFonts w:ascii="Times New Roman" w:hAnsi="Times New Roman" w:cs="Times New Roman"/>
          <w:bCs/>
          <w:color w:val="EE0000"/>
          <w:sz w:val="24"/>
          <w:szCs w:val="24"/>
        </w:rPr>
        <w:t>Matriční tiskopisy se zajišťovacími prvky podle </w:t>
      </w:r>
      <w:hyperlink r:id="rId53" w:history="1">
        <w:r w:rsidRPr="00634763">
          <w:rPr>
            <w:rStyle w:val="Hypertextovodkaz"/>
            <w:rFonts w:ascii="Times New Roman" w:hAnsi="Times New Roman" w:cs="Times New Roman"/>
            <w:bCs/>
            <w:sz w:val="24"/>
            <w:szCs w:val="24"/>
          </w:rPr>
          <w:t>§ 2a odst. 3</w:t>
        </w:r>
      </w:hyperlink>
      <w:r w:rsidRPr="00634763">
        <w:rPr>
          <w:rFonts w:ascii="Times New Roman" w:hAnsi="Times New Roman" w:cs="Times New Roman"/>
          <w:bCs/>
          <w:sz w:val="24"/>
          <w:szCs w:val="24"/>
        </w:rPr>
        <w:t> </w:t>
      </w:r>
      <w:hyperlink r:id="rId54" w:history="1">
        <w:r w:rsidRPr="00634763">
          <w:rPr>
            <w:rStyle w:val="Hypertextovodkaz"/>
            <w:rFonts w:ascii="Times New Roman" w:hAnsi="Times New Roman" w:cs="Times New Roman"/>
            <w:bCs/>
            <w:sz w:val="24"/>
            <w:szCs w:val="24"/>
          </w:rPr>
          <w:t>vyhlášky č. 207/2001 Sb.</w:t>
        </w:r>
      </w:hyperlink>
      <w:r w:rsidRPr="00634763">
        <w:rPr>
          <w:rFonts w:ascii="Times New Roman" w:hAnsi="Times New Roman" w:cs="Times New Roman"/>
          <w:bCs/>
          <w:sz w:val="24"/>
          <w:szCs w:val="24"/>
        </w:rPr>
        <w:t xml:space="preserve">, </w:t>
      </w:r>
      <w:r w:rsidRPr="00634763">
        <w:rPr>
          <w:rFonts w:ascii="Times New Roman" w:hAnsi="Times New Roman" w:cs="Times New Roman"/>
          <w:bCs/>
          <w:color w:val="EE0000"/>
          <w:sz w:val="24"/>
          <w:szCs w:val="24"/>
        </w:rPr>
        <w:t>ve znění účinném přede dnem nabytí účinnosti této vyhlášky, lze používat do 31. prosince 2030.</w:t>
      </w:r>
    </w:p>
    <w:p w14:paraId="1EE251A3" w14:textId="77777777" w:rsidR="00634763" w:rsidRDefault="00634763" w:rsidP="00634763">
      <w:pPr>
        <w:spacing w:after="160" w:line="259" w:lineRule="auto"/>
        <w:jc w:val="center"/>
        <w:rPr>
          <w:rFonts w:ascii="Times New Roman" w:hAnsi="Times New Roman" w:cs="Times New Roman"/>
          <w:bCs/>
          <w:sz w:val="24"/>
          <w:szCs w:val="24"/>
        </w:rPr>
      </w:pPr>
    </w:p>
    <w:p w14:paraId="24D58CA0" w14:textId="2B52B479" w:rsidR="00634763" w:rsidRPr="00634763" w:rsidRDefault="00634763" w:rsidP="00634763">
      <w:pPr>
        <w:spacing w:after="160" w:line="259" w:lineRule="auto"/>
        <w:jc w:val="center"/>
        <w:rPr>
          <w:rFonts w:ascii="Times New Roman" w:hAnsi="Times New Roman" w:cs="Times New Roman"/>
          <w:bCs/>
          <w:color w:val="EE0000"/>
          <w:sz w:val="24"/>
          <w:szCs w:val="24"/>
        </w:rPr>
      </w:pPr>
      <w:r w:rsidRPr="00634763">
        <w:rPr>
          <w:rFonts w:ascii="Times New Roman" w:hAnsi="Times New Roman" w:cs="Times New Roman"/>
          <w:bCs/>
          <w:color w:val="EE0000"/>
          <w:sz w:val="24"/>
          <w:szCs w:val="24"/>
        </w:rPr>
        <w:t>ČÁST DRUHÁ</w:t>
      </w:r>
    </w:p>
    <w:p w14:paraId="2F809AC3" w14:textId="77777777" w:rsidR="00634763" w:rsidRPr="00634763" w:rsidRDefault="00634763" w:rsidP="00634763">
      <w:pPr>
        <w:spacing w:after="160" w:line="259" w:lineRule="auto"/>
        <w:rPr>
          <w:rFonts w:ascii="Times New Roman" w:hAnsi="Times New Roman" w:cs="Times New Roman"/>
          <w:b/>
          <w:bCs/>
          <w:sz w:val="24"/>
          <w:szCs w:val="24"/>
        </w:rPr>
      </w:pPr>
      <w:r w:rsidRPr="00634763">
        <w:rPr>
          <w:rFonts w:ascii="Times New Roman" w:hAnsi="Times New Roman" w:cs="Times New Roman"/>
          <w:b/>
          <w:bCs/>
          <w:color w:val="EE0000"/>
          <w:sz w:val="24"/>
          <w:szCs w:val="24"/>
        </w:rPr>
        <w:t>Změna</w:t>
      </w:r>
      <w:r w:rsidRPr="00634763">
        <w:rPr>
          <w:rFonts w:ascii="Times New Roman" w:hAnsi="Times New Roman" w:cs="Times New Roman"/>
          <w:b/>
          <w:bCs/>
          <w:sz w:val="24"/>
          <w:szCs w:val="24"/>
        </w:rPr>
        <w:t> </w:t>
      </w:r>
      <w:hyperlink r:id="rId55" w:history="1">
        <w:r w:rsidRPr="00634763">
          <w:rPr>
            <w:rStyle w:val="Hypertextovodkaz"/>
            <w:rFonts w:ascii="Times New Roman" w:hAnsi="Times New Roman" w:cs="Times New Roman"/>
            <w:b/>
            <w:bCs/>
            <w:sz w:val="24"/>
            <w:szCs w:val="24"/>
          </w:rPr>
          <w:t>vyhlášky č. 192/2014 Sb.</w:t>
        </w:r>
      </w:hyperlink>
      <w:r w:rsidRPr="00634763">
        <w:rPr>
          <w:rFonts w:ascii="Times New Roman" w:hAnsi="Times New Roman" w:cs="Times New Roman"/>
          <w:b/>
          <w:bCs/>
          <w:sz w:val="24"/>
          <w:szCs w:val="24"/>
        </w:rPr>
        <w:t xml:space="preserve">, </w:t>
      </w:r>
      <w:r w:rsidRPr="00634763">
        <w:rPr>
          <w:rFonts w:ascii="Times New Roman" w:hAnsi="Times New Roman" w:cs="Times New Roman"/>
          <w:b/>
          <w:bCs/>
          <w:color w:val="EE0000"/>
          <w:sz w:val="24"/>
          <w:szCs w:val="24"/>
        </w:rPr>
        <w:t>kterou se mění </w:t>
      </w:r>
      <w:hyperlink r:id="rId56" w:history="1">
        <w:r w:rsidRPr="00634763">
          <w:rPr>
            <w:rStyle w:val="Hypertextovodkaz"/>
            <w:rFonts w:ascii="Times New Roman" w:hAnsi="Times New Roman" w:cs="Times New Roman"/>
            <w:b/>
            <w:bCs/>
            <w:sz w:val="24"/>
            <w:szCs w:val="24"/>
          </w:rPr>
          <w:t>vyhláška č. 207/2001 Sb., kterou se provádí zákon č. 301/2000 Sb., o matrikách, jménu a příjmení a o změně některých souvisejících zákonů</w:t>
        </w:r>
      </w:hyperlink>
      <w:r w:rsidRPr="00634763">
        <w:rPr>
          <w:rFonts w:ascii="Times New Roman" w:hAnsi="Times New Roman" w:cs="Times New Roman"/>
          <w:b/>
          <w:bCs/>
          <w:sz w:val="24"/>
          <w:szCs w:val="24"/>
        </w:rPr>
        <w:t xml:space="preserve">, </w:t>
      </w:r>
      <w:r w:rsidRPr="00634763">
        <w:rPr>
          <w:rFonts w:ascii="Times New Roman" w:hAnsi="Times New Roman" w:cs="Times New Roman"/>
          <w:b/>
          <w:bCs/>
          <w:color w:val="EE0000"/>
          <w:sz w:val="24"/>
          <w:szCs w:val="24"/>
        </w:rPr>
        <w:t>ve znění pozdějších předpisů</w:t>
      </w:r>
    </w:p>
    <w:p w14:paraId="73BDED00" w14:textId="77777777" w:rsidR="00634763" w:rsidRPr="00634763" w:rsidRDefault="00634763" w:rsidP="00634763">
      <w:pPr>
        <w:spacing w:after="160" w:line="259" w:lineRule="auto"/>
        <w:jc w:val="center"/>
        <w:rPr>
          <w:rFonts w:ascii="Times New Roman" w:hAnsi="Times New Roman" w:cs="Times New Roman"/>
          <w:bCs/>
          <w:sz w:val="24"/>
          <w:szCs w:val="24"/>
        </w:rPr>
      </w:pPr>
      <w:r w:rsidRPr="00634763">
        <w:rPr>
          <w:rFonts w:ascii="Times New Roman" w:hAnsi="Times New Roman" w:cs="Times New Roman"/>
          <w:bCs/>
          <w:sz w:val="24"/>
          <w:szCs w:val="24"/>
        </w:rPr>
        <w:t>Čl. III</w:t>
      </w:r>
    </w:p>
    <w:p w14:paraId="583A01C0" w14:textId="77777777" w:rsidR="00634763" w:rsidRPr="00634763" w:rsidRDefault="00634763" w:rsidP="00634763">
      <w:pPr>
        <w:spacing w:after="160" w:line="259" w:lineRule="auto"/>
        <w:rPr>
          <w:rFonts w:ascii="Times New Roman" w:hAnsi="Times New Roman" w:cs="Times New Roman"/>
          <w:bCs/>
          <w:sz w:val="24"/>
          <w:szCs w:val="24"/>
        </w:rPr>
      </w:pPr>
      <w:r w:rsidRPr="00634763">
        <w:rPr>
          <w:rFonts w:ascii="Times New Roman" w:hAnsi="Times New Roman" w:cs="Times New Roman"/>
          <w:bCs/>
          <w:color w:val="EE0000"/>
          <w:sz w:val="24"/>
          <w:szCs w:val="24"/>
        </w:rPr>
        <w:t>V</w:t>
      </w:r>
      <w:r w:rsidRPr="00634763">
        <w:rPr>
          <w:rFonts w:ascii="Times New Roman" w:hAnsi="Times New Roman" w:cs="Times New Roman"/>
          <w:bCs/>
          <w:sz w:val="24"/>
          <w:szCs w:val="24"/>
        </w:rPr>
        <w:t> </w:t>
      </w:r>
      <w:hyperlink r:id="rId57" w:history="1">
        <w:r w:rsidRPr="00634763">
          <w:rPr>
            <w:rStyle w:val="Hypertextovodkaz"/>
            <w:rFonts w:ascii="Times New Roman" w:hAnsi="Times New Roman" w:cs="Times New Roman"/>
            <w:bCs/>
            <w:sz w:val="24"/>
            <w:szCs w:val="24"/>
          </w:rPr>
          <w:t>čl. II</w:t>
        </w:r>
      </w:hyperlink>
      <w:r w:rsidRPr="00634763">
        <w:rPr>
          <w:rFonts w:ascii="Times New Roman" w:hAnsi="Times New Roman" w:cs="Times New Roman"/>
          <w:bCs/>
          <w:sz w:val="24"/>
          <w:szCs w:val="24"/>
        </w:rPr>
        <w:t> </w:t>
      </w:r>
      <w:hyperlink r:id="rId58" w:history="1">
        <w:r w:rsidRPr="00634763">
          <w:rPr>
            <w:rStyle w:val="Hypertextovodkaz"/>
            <w:rFonts w:ascii="Times New Roman" w:hAnsi="Times New Roman" w:cs="Times New Roman"/>
            <w:bCs/>
            <w:sz w:val="24"/>
            <w:szCs w:val="24"/>
          </w:rPr>
          <w:t>vyhlášky č. 192/2014 Sb.</w:t>
        </w:r>
      </w:hyperlink>
      <w:r w:rsidRPr="00634763">
        <w:rPr>
          <w:rFonts w:ascii="Times New Roman" w:hAnsi="Times New Roman" w:cs="Times New Roman"/>
          <w:bCs/>
          <w:sz w:val="24"/>
          <w:szCs w:val="24"/>
        </w:rPr>
        <w:t xml:space="preserve">, </w:t>
      </w:r>
      <w:r w:rsidRPr="00634763">
        <w:rPr>
          <w:rFonts w:ascii="Times New Roman" w:hAnsi="Times New Roman" w:cs="Times New Roman"/>
          <w:bCs/>
          <w:color w:val="EE0000"/>
          <w:sz w:val="24"/>
          <w:szCs w:val="24"/>
        </w:rPr>
        <w:t>kterou se mění </w:t>
      </w:r>
      <w:hyperlink r:id="rId59" w:history="1">
        <w:r w:rsidRPr="00634763">
          <w:rPr>
            <w:rStyle w:val="Hypertextovodkaz"/>
            <w:rFonts w:ascii="Times New Roman" w:hAnsi="Times New Roman" w:cs="Times New Roman"/>
            <w:bCs/>
            <w:sz w:val="24"/>
            <w:szCs w:val="24"/>
          </w:rPr>
          <w:t>vyhláška Ministerstva vnitra č. 207/2001 Sb., kterou se provádí zákon č. 301/2000 Sb., o matrikách, jménu a příjmení a o změně některých souvisejících zákonů</w:t>
        </w:r>
      </w:hyperlink>
      <w:r w:rsidRPr="00634763">
        <w:rPr>
          <w:rFonts w:ascii="Times New Roman" w:hAnsi="Times New Roman" w:cs="Times New Roman"/>
          <w:bCs/>
          <w:sz w:val="24"/>
          <w:szCs w:val="24"/>
        </w:rPr>
        <w:t xml:space="preserve">, </w:t>
      </w:r>
      <w:r w:rsidRPr="00634763">
        <w:rPr>
          <w:rFonts w:ascii="Times New Roman" w:hAnsi="Times New Roman" w:cs="Times New Roman"/>
          <w:bCs/>
          <w:color w:val="EE0000"/>
          <w:sz w:val="24"/>
          <w:szCs w:val="24"/>
        </w:rPr>
        <w:t>se číslo „2025“ nahrazuje číslem „2035“.</w:t>
      </w:r>
    </w:p>
    <w:p w14:paraId="1211D3C2" w14:textId="4461FA31" w:rsidR="00634763" w:rsidRDefault="00634763">
      <w:pPr>
        <w:spacing w:after="160" w:line="259" w:lineRule="auto"/>
        <w:rPr>
          <w:rFonts w:ascii="Times New Roman" w:hAnsi="Times New Roman" w:cs="Times New Roman"/>
          <w:bCs/>
          <w:sz w:val="24"/>
          <w:szCs w:val="24"/>
        </w:rPr>
      </w:pPr>
    </w:p>
    <w:p w14:paraId="49FB5933" w14:textId="77777777" w:rsidR="00634763" w:rsidRDefault="00634763">
      <w:pPr>
        <w:spacing w:after="160" w:line="259" w:lineRule="auto"/>
        <w:rPr>
          <w:rFonts w:ascii="Times New Roman" w:hAnsi="Times New Roman" w:cs="Times New Roman"/>
          <w:bCs/>
          <w:sz w:val="24"/>
          <w:szCs w:val="24"/>
        </w:rPr>
      </w:pPr>
    </w:p>
    <w:p w14:paraId="0B991FF4" w14:textId="77777777" w:rsidR="00634763" w:rsidRDefault="00634763">
      <w:pPr>
        <w:spacing w:after="160" w:line="259" w:lineRule="auto"/>
        <w:rPr>
          <w:rFonts w:ascii="Times New Roman" w:hAnsi="Times New Roman" w:cs="Times New Roman"/>
          <w:bCs/>
          <w:sz w:val="24"/>
          <w:szCs w:val="24"/>
        </w:rPr>
      </w:pPr>
    </w:p>
    <w:sectPr w:rsidR="00634763">
      <w:footerReference w:type="default" r:id="rId6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AE18C" w14:textId="77777777" w:rsidR="005559C3" w:rsidRDefault="005559C3" w:rsidP="00A34E21">
      <w:pPr>
        <w:spacing w:after="0" w:line="240" w:lineRule="auto"/>
      </w:pPr>
      <w:r>
        <w:separator/>
      </w:r>
    </w:p>
  </w:endnote>
  <w:endnote w:type="continuationSeparator" w:id="0">
    <w:p w14:paraId="55ABD86C" w14:textId="77777777" w:rsidR="005559C3" w:rsidRDefault="005559C3" w:rsidP="00A34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EE"/>
    <w:family w:val="swiss"/>
    <w:pitch w:val="variable"/>
    <w:sig w:usb0="E1002EFF" w:usb1="C000605B" w:usb2="00000029" w:usb3="00000000" w:csb0="000101FF" w:csb1="00000000"/>
  </w:font>
  <w:font w:name="Fira Sans">
    <w:altName w:val="Fira Sans"/>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0565487"/>
      <w:docPartObj>
        <w:docPartGallery w:val="Page Numbers (Bottom of Page)"/>
        <w:docPartUnique/>
      </w:docPartObj>
    </w:sdtPr>
    <w:sdtContent>
      <w:p w14:paraId="2A294062" w14:textId="35A253FE" w:rsidR="00774980" w:rsidRDefault="00774980">
        <w:pPr>
          <w:pStyle w:val="Zpat"/>
          <w:jc w:val="center"/>
        </w:pPr>
        <w:r>
          <w:fldChar w:fldCharType="begin"/>
        </w:r>
        <w:r>
          <w:instrText>PAGE   \* MERGEFORMAT</w:instrText>
        </w:r>
        <w:r>
          <w:fldChar w:fldCharType="separate"/>
        </w:r>
        <w:r w:rsidR="009D4638">
          <w:rPr>
            <w:noProof/>
          </w:rPr>
          <w:t>30</w:t>
        </w:r>
        <w:r>
          <w:fldChar w:fldCharType="end"/>
        </w:r>
      </w:p>
    </w:sdtContent>
  </w:sdt>
  <w:p w14:paraId="0B97AFAB" w14:textId="77777777" w:rsidR="00774980" w:rsidRDefault="00774980">
    <w:pPr>
      <w:pStyle w:val="Zpat"/>
    </w:pPr>
  </w:p>
  <w:p w14:paraId="226135F6" w14:textId="77777777" w:rsidR="00941F0E" w:rsidRDefault="00941F0E"/>
  <w:p w14:paraId="3544CE64" w14:textId="77777777" w:rsidR="00C42CA6" w:rsidRDefault="00C42CA6" w:rsidP="00A47B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72120" w14:textId="77777777" w:rsidR="005559C3" w:rsidRDefault="005559C3" w:rsidP="00A34E21">
      <w:pPr>
        <w:spacing w:after="0" w:line="240" w:lineRule="auto"/>
      </w:pPr>
      <w:r>
        <w:separator/>
      </w:r>
    </w:p>
  </w:footnote>
  <w:footnote w:type="continuationSeparator" w:id="0">
    <w:p w14:paraId="42F27FDE" w14:textId="77777777" w:rsidR="005559C3" w:rsidRDefault="005559C3" w:rsidP="00A34E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8A67BE"/>
    <w:multiLevelType w:val="hybridMultilevel"/>
    <w:tmpl w:val="BA527D5A"/>
    <w:lvl w:ilvl="0" w:tplc="42C843F6">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num w:numId="1" w16cid:durableId="175357677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67F"/>
    <w:rsid w:val="00001269"/>
    <w:rsid w:val="00006BF0"/>
    <w:rsid w:val="00016F1B"/>
    <w:rsid w:val="000376C9"/>
    <w:rsid w:val="0004001E"/>
    <w:rsid w:val="000475EE"/>
    <w:rsid w:val="00052E5C"/>
    <w:rsid w:val="0005313D"/>
    <w:rsid w:val="00057850"/>
    <w:rsid w:val="00061453"/>
    <w:rsid w:val="0006726B"/>
    <w:rsid w:val="00071265"/>
    <w:rsid w:val="00074B92"/>
    <w:rsid w:val="00077985"/>
    <w:rsid w:val="00094550"/>
    <w:rsid w:val="000A23C1"/>
    <w:rsid w:val="000A2E7D"/>
    <w:rsid w:val="000A4882"/>
    <w:rsid w:val="000A5CCC"/>
    <w:rsid w:val="000B51CA"/>
    <w:rsid w:val="000C211C"/>
    <w:rsid w:val="000F0FCC"/>
    <w:rsid w:val="000F678C"/>
    <w:rsid w:val="0010022B"/>
    <w:rsid w:val="00104C4D"/>
    <w:rsid w:val="00106B91"/>
    <w:rsid w:val="0011159A"/>
    <w:rsid w:val="0011748D"/>
    <w:rsid w:val="001223C7"/>
    <w:rsid w:val="00126F33"/>
    <w:rsid w:val="00130F1B"/>
    <w:rsid w:val="00144C96"/>
    <w:rsid w:val="00161D21"/>
    <w:rsid w:val="00175F1B"/>
    <w:rsid w:val="00180F10"/>
    <w:rsid w:val="001817F0"/>
    <w:rsid w:val="00185E7F"/>
    <w:rsid w:val="001A2914"/>
    <w:rsid w:val="001A6E3B"/>
    <w:rsid w:val="001B0422"/>
    <w:rsid w:val="001B66D9"/>
    <w:rsid w:val="001B6A0B"/>
    <w:rsid w:val="001C3A48"/>
    <w:rsid w:val="001E3FF3"/>
    <w:rsid w:val="001E632E"/>
    <w:rsid w:val="001E668E"/>
    <w:rsid w:val="00204F8D"/>
    <w:rsid w:val="00205AD8"/>
    <w:rsid w:val="002119AE"/>
    <w:rsid w:val="00230C14"/>
    <w:rsid w:val="00230E37"/>
    <w:rsid w:val="002345E5"/>
    <w:rsid w:val="002407BB"/>
    <w:rsid w:val="00242BF3"/>
    <w:rsid w:val="0024330D"/>
    <w:rsid w:val="00266BCD"/>
    <w:rsid w:val="00275D47"/>
    <w:rsid w:val="00280518"/>
    <w:rsid w:val="00282BAB"/>
    <w:rsid w:val="00283325"/>
    <w:rsid w:val="0028567B"/>
    <w:rsid w:val="00294B74"/>
    <w:rsid w:val="002A17D8"/>
    <w:rsid w:val="002B295A"/>
    <w:rsid w:val="002B4C69"/>
    <w:rsid w:val="002C6529"/>
    <w:rsid w:val="002D23ED"/>
    <w:rsid w:val="002D3071"/>
    <w:rsid w:val="002E6031"/>
    <w:rsid w:val="002F59C6"/>
    <w:rsid w:val="0030087D"/>
    <w:rsid w:val="00307DAA"/>
    <w:rsid w:val="00312EEE"/>
    <w:rsid w:val="00334748"/>
    <w:rsid w:val="00341B6A"/>
    <w:rsid w:val="00343767"/>
    <w:rsid w:val="003530A0"/>
    <w:rsid w:val="003547EE"/>
    <w:rsid w:val="0035783A"/>
    <w:rsid w:val="003621C6"/>
    <w:rsid w:val="00362E63"/>
    <w:rsid w:val="00363D1A"/>
    <w:rsid w:val="003658C0"/>
    <w:rsid w:val="00371E07"/>
    <w:rsid w:val="00391D17"/>
    <w:rsid w:val="00393235"/>
    <w:rsid w:val="0039415B"/>
    <w:rsid w:val="003A2697"/>
    <w:rsid w:val="003B7EB1"/>
    <w:rsid w:val="003C4D66"/>
    <w:rsid w:val="003D4F10"/>
    <w:rsid w:val="003E0B4F"/>
    <w:rsid w:val="003F0061"/>
    <w:rsid w:val="003F0BD1"/>
    <w:rsid w:val="003F2BA5"/>
    <w:rsid w:val="003F638A"/>
    <w:rsid w:val="003F6A19"/>
    <w:rsid w:val="003F6B94"/>
    <w:rsid w:val="003F7243"/>
    <w:rsid w:val="00404DF9"/>
    <w:rsid w:val="00410237"/>
    <w:rsid w:val="00417744"/>
    <w:rsid w:val="004254F4"/>
    <w:rsid w:val="004403BE"/>
    <w:rsid w:val="00450729"/>
    <w:rsid w:val="0045073E"/>
    <w:rsid w:val="0045675A"/>
    <w:rsid w:val="00460EC5"/>
    <w:rsid w:val="0047055A"/>
    <w:rsid w:val="00472A63"/>
    <w:rsid w:val="00473ADF"/>
    <w:rsid w:val="004742F6"/>
    <w:rsid w:val="00495D89"/>
    <w:rsid w:val="004A0AE2"/>
    <w:rsid w:val="004A1D08"/>
    <w:rsid w:val="004A1EA6"/>
    <w:rsid w:val="004A68CE"/>
    <w:rsid w:val="004B01D7"/>
    <w:rsid w:val="004B0C16"/>
    <w:rsid w:val="004C6A99"/>
    <w:rsid w:val="004D40CC"/>
    <w:rsid w:val="004D799E"/>
    <w:rsid w:val="004F0240"/>
    <w:rsid w:val="004F160F"/>
    <w:rsid w:val="004F7410"/>
    <w:rsid w:val="00500914"/>
    <w:rsid w:val="00512997"/>
    <w:rsid w:val="00512A49"/>
    <w:rsid w:val="0051316B"/>
    <w:rsid w:val="00514D5A"/>
    <w:rsid w:val="00520C86"/>
    <w:rsid w:val="00521D3C"/>
    <w:rsid w:val="00524F5F"/>
    <w:rsid w:val="005326D1"/>
    <w:rsid w:val="00555792"/>
    <w:rsid w:val="005559C3"/>
    <w:rsid w:val="005620C5"/>
    <w:rsid w:val="005848B6"/>
    <w:rsid w:val="005A0F8A"/>
    <w:rsid w:val="005A19B7"/>
    <w:rsid w:val="005B0589"/>
    <w:rsid w:val="005B6130"/>
    <w:rsid w:val="005C095D"/>
    <w:rsid w:val="005C43B4"/>
    <w:rsid w:val="005D2D5E"/>
    <w:rsid w:val="005D48C7"/>
    <w:rsid w:val="005E16AF"/>
    <w:rsid w:val="005E26C3"/>
    <w:rsid w:val="006170CF"/>
    <w:rsid w:val="0061779F"/>
    <w:rsid w:val="00626C18"/>
    <w:rsid w:val="00634763"/>
    <w:rsid w:val="00637572"/>
    <w:rsid w:val="00643522"/>
    <w:rsid w:val="00644496"/>
    <w:rsid w:val="00645AC3"/>
    <w:rsid w:val="0065454E"/>
    <w:rsid w:val="00662A33"/>
    <w:rsid w:val="0066679B"/>
    <w:rsid w:val="00666A4A"/>
    <w:rsid w:val="0067119F"/>
    <w:rsid w:val="00673CC9"/>
    <w:rsid w:val="00675BE4"/>
    <w:rsid w:val="00683CDE"/>
    <w:rsid w:val="00686B49"/>
    <w:rsid w:val="00693B0A"/>
    <w:rsid w:val="00695B4F"/>
    <w:rsid w:val="006A4A07"/>
    <w:rsid w:val="006B6E19"/>
    <w:rsid w:val="006C289A"/>
    <w:rsid w:val="006C2FAC"/>
    <w:rsid w:val="006C6D77"/>
    <w:rsid w:val="006D0892"/>
    <w:rsid w:val="006D4920"/>
    <w:rsid w:val="006E13A1"/>
    <w:rsid w:val="006E33AE"/>
    <w:rsid w:val="006F135F"/>
    <w:rsid w:val="00700A0F"/>
    <w:rsid w:val="00701AF6"/>
    <w:rsid w:val="00706C1D"/>
    <w:rsid w:val="00716BCE"/>
    <w:rsid w:val="00720012"/>
    <w:rsid w:val="00744E1E"/>
    <w:rsid w:val="00746A50"/>
    <w:rsid w:val="0074725F"/>
    <w:rsid w:val="00750D12"/>
    <w:rsid w:val="0075190A"/>
    <w:rsid w:val="00772C65"/>
    <w:rsid w:val="0077491D"/>
    <w:rsid w:val="00774980"/>
    <w:rsid w:val="007775EE"/>
    <w:rsid w:val="0077780F"/>
    <w:rsid w:val="00783F5A"/>
    <w:rsid w:val="00783F9E"/>
    <w:rsid w:val="00785E16"/>
    <w:rsid w:val="0078637F"/>
    <w:rsid w:val="007A7DD9"/>
    <w:rsid w:val="007B3A50"/>
    <w:rsid w:val="007C1379"/>
    <w:rsid w:val="007C754D"/>
    <w:rsid w:val="007D22BC"/>
    <w:rsid w:val="007D3378"/>
    <w:rsid w:val="007F074A"/>
    <w:rsid w:val="007F6DC5"/>
    <w:rsid w:val="00802B66"/>
    <w:rsid w:val="008039B7"/>
    <w:rsid w:val="00803DAE"/>
    <w:rsid w:val="00803F03"/>
    <w:rsid w:val="0081685A"/>
    <w:rsid w:val="00830D03"/>
    <w:rsid w:val="00830DC2"/>
    <w:rsid w:val="0083148B"/>
    <w:rsid w:val="00843736"/>
    <w:rsid w:val="00852DE4"/>
    <w:rsid w:val="008552B3"/>
    <w:rsid w:val="008605DA"/>
    <w:rsid w:val="00863F8E"/>
    <w:rsid w:val="0086542C"/>
    <w:rsid w:val="00872CD2"/>
    <w:rsid w:val="00874B8A"/>
    <w:rsid w:val="008756A5"/>
    <w:rsid w:val="008826E1"/>
    <w:rsid w:val="008857CA"/>
    <w:rsid w:val="00885D44"/>
    <w:rsid w:val="008930F0"/>
    <w:rsid w:val="008A591C"/>
    <w:rsid w:val="008B4B83"/>
    <w:rsid w:val="008B6B95"/>
    <w:rsid w:val="008C1300"/>
    <w:rsid w:val="008D2645"/>
    <w:rsid w:val="008E0DEE"/>
    <w:rsid w:val="008E1318"/>
    <w:rsid w:val="008F13E3"/>
    <w:rsid w:val="008F307F"/>
    <w:rsid w:val="0090516B"/>
    <w:rsid w:val="00906CCF"/>
    <w:rsid w:val="00920569"/>
    <w:rsid w:val="0092067F"/>
    <w:rsid w:val="009260D1"/>
    <w:rsid w:val="009322DB"/>
    <w:rsid w:val="00933D10"/>
    <w:rsid w:val="0093418C"/>
    <w:rsid w:val="00934F5E"/>
    <w:rsid w:val="00940408"/>
    <w:rsid w:val="00941F0E"/>
    <w:rsid w:val="00942D79"/>
    <w:rsid w:val="009459B0"/>
    <w:rsid w:val="00955248"/>
    <w:rsid w:val="00966379"/>
    <w:rsid w:val="00967A74"/>
    <w:rsid w:val="00973563"/>
    <w:rsid w:val="009815C8"/>
    <w:rsid w:val="009908F7"/>
    <w:rsid w:val="009A2B2B"/>
    <w:rsid w:val="009B28E1"/>
    <w:rsid w:val="009C1742"/>
    <w:rsid w:val="009C2CBD"/>
    <w:rsid w:val="009C5692"/>
    <w:rsid w:val="009C5ED4"/>
    <w:rsid w:val="009D4638"/>
    <w:rsid w:val="009D5087"/>
    <w:rsid w:val="009E3D63"/>
    <w:rsid w:val="009F64A2"/>
    <w:rsid w:val="009F65A6"/>
    <w:rsid w:val="00A013E0"/>
    <w:rsid w:val="00A0200A"/>
    <w:rsid w:val="00A05CB5"/>
    <w:rsid w:val="00A10F85"/>
    <w:rsid w:val="00A22518"/>
    <w:rsid w:val="00A34E21"/>
    <w:rsid w:val="00A35B37"/>
    <w:rsid w:val="00A40C2F"/>
    <w:rsid w:val="00A47BDA"/>
    <w:rsid w:val="00A529C4"/>
    <w:rsid w:val="00A5470D"/>
    <w:rsid w:val="00A55D5B"/>
    <w:rsid w:val="00A73017"/>
    <w:rsid w:val="00A778AC"/>
    <w:rsid w:val="00A82748"/>
    <w:rsid w:val="00A90545"/>
    <w:rsid w:val="00A94E56"/>
    <w:rsid w:val="00A95BE7"/>
    <w:rsid w:val="00AA194E"/>
    <w:rsid w:val="00AA34DA"/>
    <w:rsid w:val="00AA739A"/>
    <w:rsid w:val="00AC0801"/>
    <w:rsid w:val="00AE12AE"/>
    <w:rsid w:val="00AE1D22"/>
    <w:rsid w:val="00AF076F"/>
    <w:rsid w:val="00AF52A5"/>
    <w:rsid w:val="00AF5677"/>
    <w:rsid w:val="00AF6AF0"/>
    <w:rsid w:val="00B03BEA"/>
    <w:rsid w:val="00B058C5"/>
    <w:rsid w:val="00B13F2C"/>
    <w:rsid w:val="00B143A8"/>
    <w:rsid w:val="00B24CB6"/>
    <w:rsid w:val="00B2516D"/>
    <w:rsid w:val="00B30494"/>
    <w:rsid w:val="00B3761E"/>
    <w:rsid w:val="00B521BE"/>
    <w:rsid w:val="00B52BAD"/>
    <w:rsid w:val="00B55DE1"/>
    <w:rsid w:val="00B57165"/>
    <w:rsid w:val="00B577C1"/>
    <w:rsid w:val="00B66DED"/>
    <w:rsid w:val="00B733E5"/>
    <w:rsid w:val="00B73F68"/>
    <w:rsid w:val="00B749DC"/>
    <w:rsid w:val="00B74EA9"/>
    <w:rsid w:val="00B75A9F"/>
    <w:rsid w:val="00B770A1"/>
    <w:rsid w:val="00B77DF7"/>
    <w:rsid w:val="00B81631"/>
    <w:rsid w:val="00B84FF9"/>
    <w:rsid w:val="00B922ED"/>
    <w:rsid w:val="00BA3387"/>
    <w:rsid w:val="00BB34A1"/>
    <w:rsid w:val="00BB6049"/>
    <w:rsid w:val="00BB6E55"/>
    <w:rsid w:val="00BC0D89"/>
    <w:rsid w:val="00BC4666"/>
    <w:rsid w:val="00BE1B96"/>
    <w:rsid w:val="00BE5EDD"/>
    <w:rsid w:val="00BE7D8F"/>
    <w:rsid w:val="00BF0A93"/>
    <w:rsid w:val="00C01F0F"/>
    <w:rsid w:val="00C05905"/>
    <w:rsid w:val="00C05D4B"/>
    <w:rsid w:val="00C10E65"/>
    <w:rsid w:val="00C17A51"/>
    <w:rsid w:val="00C300D6"/>
    <w:rsid w:val="00C3262C"/>
    <w:rsid w:val="00C33AC5"/>
    <w:rsid w:val="00C423BB"/>
    <w:rsid w:val="00C42627"/>
    <w:rsid w:val="00C42CA6"/>
    <w:rsid w:val="00C46F41"/>
    <w:rsid w:val="00C50440"/>
    <w:rsid w:val="00C52C75"/>
    <w:rsid w:val="00C6190B"/>
    <w:rsid w:val="00C90B49"/>
    <w:rsid w:val="00C95809"/>
    <w:rsid w:val="00CA4C6C"/>
    <w:rsid w:val="00CB0DD3"/>
    <w:rsid w:val="00CB34B0"/>
    <w:rsid w:val="00CB6D17"/>
    <w:rsid w:val="00CC292F"/>
    <w:rsid w:val="00CC30B9"/>
    <w:rsid w:val="00CC4548"/>
    <w:rsid w:val="00CD0C6A"/>
    <w:rsid w:val="00CD487C"/>
    <w:rsid w:val="00CE1F5A"/>
    <w:rsid w:val="00CE2735"/>
    <w:rsid w:val="00CF64C2"/>
    <w:rsid w:val="00D003CA"/>
    <w:rsid w:val="00D04509"/>
    <w:rsid w:val="00D077E8"/>
    <w:rsid w:val="00D3539B"/>
    <w:rsid w:val="00D35BC1"/>
    <w:rsid w:val="00D527A4"/>
    <w:rsid w:val="00D55918"/>
    <w:rsid w:val="00D72C49"/>
    <w:rsid w:val="00D801CB"/>
    <w:rsid w:val="00D81263"/>
    <w:rsid w:val="00D91925"/>
    <w:rsid w:val="00D91FC6"/>
    <w:rsid w:val="00DA1A60"/>
    <w:rsid w:val="00DA33E3"/>
    <w:rsid w:val="00DA35B1"/>
    <w:rsid w:val="00DA4ACE"/>
    <w:rsid w:val="00DA5D00"/>
    <w:rsid w:val="00DB4B7D"/>
    <w:rsid w:val="00DC53FD"/>
    <w:rsid w:val="00DD1FF3"/>
    <w:rsid w:val="00DD2B1D"/>
    <w:rsid w:val="00DD510F"/>
    <w:rsid w:val="00DD73E4"/>
    <w:rsid w:val="00DD7D43"/>
    <w:rsid w:val="00DE0C50"/>
    <w:rsid w:val="00DE3A8F"/>
    <w:rsid w:val="00DE7CA0"/>
    <w:rsid w:val="00DF0630"/>
    <w:rsid w:val="00DF1975"/>
    <w:rsid w:val="00DF488D"/>
    <w:rsid w:val="00E018B7"/>
    <w:rsid w:val="00E070BC"/>
    <w:rsid w:val="00E16911"/>
    <w:rsid w:val="00E227A4"/>
    <w:rsid w:val="00E24A8D"/>
    <w:rsid w:val="00E261DF"/>
    <w:rsid w:val="00E34B22"/>
    <w:rsid w:val="00E52E26"/>
    <w:rsid w:val="00E7117F"/>
    <w:rsid w:val="00E80A77"/>
    <w:rsid w:val="00E8263E"/>
    <w:rsid w:val="00E8591C"/>
    <w:rsid w:val="00E8683A"/>
    <w:rsid w:val="00E86B81"/>
    <w:rsid w:val="00E87698"/>
    <w:rsid w:val="00E924C8"/>
    <w:rsid w:val="00E93B13"/>
    <w:rsid w:val="00E94502"/>
    <w:rsid w:val="00EA353F"/>
    <w:rsid w:val="00EA6788"/>
    <w:rsid w:val="00EA6CDB"/>
    <w:rsid w:val="00EB03C6"/>
    <w:rsid w:val="00EB4FE1"/>
    <w:rsid w:val="00EC011A"/>
    <w:rsid w:val="00ED13C2"/>
    <w:rsid w:val="00ED7570"/>
    <w:rsid w:val="00EE4B7C"/>
    <w:rsid w:val="00F172AC"/>
    <w:rsid w:val="00F311EC"/>
    <w:rsid w:val="00F31821"/>
    <w:rsid w:val="00F46D5C"/>
    <w:rsid w:val="00F63836"/>
    <w:rsid w:val="00F7290D"/>
    <w:rsid w:val="00F87BE8"/>
    <w:rsid w:val="00F9628B"/>
    <w:rsid w:val="00FA6F0A"/>
    <w:rsid w:val="00FA799A"/>
    <w:rsid w:val="00FB2D96"/>
    <w:rsid w:val="00FC16CB"/>
    <w:rsid w:val="00FC38C5"/>
    <w:rsid w:val="00FC41D1"/>
    <w:rsid w:val="00FC5968"/>
    <w:rsid w:val="00FD35A7"/>
    <w:rsid w:val="00FD790F"/>
    <w:rsid w:val="00FE6EEB"/>
    <w:rsid w:val="00FF16CA"/>
    <w:rsid w:val="00FF228A"/>
    <w:rsid w:val="00FF6B25"/>
    <w:rsid w:val="00FF738D"/>
    <w:rsid w:val="00FF779F"/>
    <w:rsid w:val="00FF77C2"/>
    <w:rsid w:val="00FF7E8F"/>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AD404"/>
  <w15:chartTrackingRefBased/>
  <w15:docId w15:val="{76E0602C-FA44-439D-8AC4-BED5682D3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2067F"/>
    <w:pPr>
      <w:spacing w:after="200" w:line="276" w:lineRule="auto"/>
    </w:pPr>
  </w:style>
  <w:style w:type="paragraph" w:styleId="Nadpis1">
    <w:name w:val="heading 1"/>
    <w:basedOn w:val="Normln"/>
    <w:next w:val="Normln"/>
    <w:link w:val="Nadpis1Char"/>
    <w:qFormat/>
    <w:rsid w:val="008B6B95"/>
    <w:pPr>
      <w:keepNext/>
      <w:spacing w:after="0" w:line="240" w:lineRule="auto"/>
      <w:jc w:val="both"/>
      <w:outlineLvl w:val="0"/>
    </w:pPr>
    <w:rPr>
      <w:rFonts w:ascii="Arial" w:eastAsia="Times New Roman" w:hAnsi="Arial" w:cs="Times New Roman"/>
      <w:sz w:val="24"/>
      <w:szCs w:val="20"/>
      <w:u w:val="single"/>
      <w:lang w:eastAsia="cs-CZ"/>
    </w:rPr>
  </w:style>
  <w:style w:type="paragraph" w:styleId="Nadpis5">
    <w:name w:val="heading 5"/>
    <w:basedOn w:val="Normln"/>
    <w:next w:val="Normln"/>
    <w:link w:val="Nadpis5Char"/>
    <w:uiPriority w:val="9"/>
    <w:semiHidden/>
    <w:unhideWhenUsed/>
    <w:qFormat/>
    <w:rsid w:val="00EA678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B6B95"/>
    <w:rPr>
      <w:rFonts w:ascii="Arial" w:eastAsia="Times New Roman" w:hAnsi="Arial" w:cs="Times New Roman"/>
      <w:sz w:val="24"/>
      <w:szCs w:val="20"/>
      <w:u w:val="single"/>
      <w:lang w:eastAsia="cs-CZ"/>
    </w:rPr>
  </w:style>
  <w:style w:type="paragraph" w:styleId="Odstavecseseznamem">
    <w:name w:val="List Paragraph"/>
    <w:basedOn w:val="Normln"/>
    <w:uiPriority w:val="34"/>
    <w:qFormat/>
    <w:rsid w:val="008B6B95"/>
    <w:pPr>
      <w:ind w:left="720"/>
      <w:contextualSpacing/>
    </w:pPr>
  </w:style>
  <w:style w:type="paragraph" w:styleId="Zhlav">
    <w:name w:val="header"/>
    <w:basedOn w:val="Normln"/>
    <w:link w:val="ZhlavChar"/>
    <w:uiPriority w:val="99"/>
    <w:unhideWhenUsed/>
    <w:rsid w:val="008B6B9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6B95"/>
  </w:style>
  <w:style w:type="paragraph" w:styleId="Zpat">
    <w:name w:val="footer"/>
    <w:basedOn w:val="Normln"/>
    <w:link w:val="ZpatChar"/>
    <w:uiPriority w:val="99"/>
    <w:unhideWhenUsed/>
    <w:rsid w:val="008B6B95"/>
    <w:pPr>
      <w:tabs>
        <w:tab w:val="center" w:pos="4536"/>
        <w:tab w:val="right" w:pos="9072"/>
      </w:tabs>
      <w:spacing w:after="0" w:line="240" w:lineRule="auto"/>
    </w:pPr>
  </w:style>
  <w:style w:type="character" w:customStyle="1" w:styleId="ZpatChar">
    <w:name w:val="Zápatí Char"/>
    <w:basedOn w:val="Standardnpsmoodstavce"/>
    <w:link w:val="Zpat"/>
    <w:uiPriority w:val="99"/>
    <w:rsid w:val="008B6B95"/>
  </w:style>
  <w:style w:type="paragraph" w:styleId="Zkladntext">
    <w:name w:val="Body Text"/>
    <w:basedOn w:val="Normln"/>
    <w:link w:val="ZkladntextChar"/>
    <w:unhideWhenUsed/>
    <w:rsid w:val="008B6B95"/>
    <w:pPr>
      <w:spacing w:after="0" w:line="240" w:lineRule="auto"/>
      <w:jc w:val="center"/>
    </w:pPr>
    <w:rPr>
      <w:rFonts w:ascii="Arial" w:eastAsia="Times New Roman" w:hAnsi="Arial" w:cs="Arial"/>
      <w:sz w:val="24"/>
      <w:szCs w:val="24"/>
      <w:lang w:eastAsia="cs-CZ"/>
    </w:rPr>
  </w:style>
  <w:style w:type="character" w:customStyle="1" w:styleId="ZkladntextChar">
    <w:name w:val="Základní text Char"/>
    <w:basedOn w:val="Standardnpsmoodstavce"/>
    <w:link w:val="Zkladntext"/>
    <w:rsid w:val="008B6B95"/>
    <w:rPr>
      <w:rFonts w:ascii="Arial" w:eastAsia="Times New Roman" w:hAnsi="Arial" w:cs="Arial"/>
      <w:sz w:val="24"/>
      <w:szCs w:val="24"/>
      <w:lang w:eastAsia="cs-CZ"/>
    </w:rPr>
  </w:style>
  <w:style w:type="paragraph" w:customStyle="1" w:styleId="Text">
    <w:name w:val="Text"/>
    <w:basedOn w:val="Normln"/>
    <w:link w:val="TextChar"/>
    <w:rsid w:val="008B6B95"/>
    <w:pPr>
      <w:spacing w:after="0" w:line="240" w:lineRule="auto"/>
    </w:pPr>
    <w:rPr>
      <w:rFonts w:ascii="Arial" w:eastAsia="Times New Roman" w:hAnsi="Arial" w:cs="Arial"/>
      <w:sz w:val="24"/>
      <w:szCs w:val="24"/>
      <w:lang w:eastAsia="cs-CZ"/>
    </w:rPr>
  </w:style>
  <w:style w:type="character" w:customStyle="1" w:styleId="TextChar">
    <w:name w:val="Text Char"/>
    <w:link w:val="Text"/>
    <w:rsid w:val="008B6B95"/>
    <w:rPr>
      <w:rFonts w:ascii="Arial" w:eastAsia="Times New Roman" w:hAnsi="Arial" w:cs="Arial"/>
      <w:sz w:val="24"/>
      <w:szCs w:val="24"/>
      <w:lang w:eastAsia="cs-CZ"/>
    </w:rPr>
  </w:style>
  <w:style w:type="paragraph" w:styleId="Textbubliny">
    <w:name w:val="Balloon Text"/>
    <w:basedOn w:val="Normln"/>
    <w:link w:val="TextbublinyChar"/>
    <w:uiPriority w:val="99"/>
    <w:semiHidden/>
    <w:unhideWhenUsed/>
    <w:rsid w:val="008B6B95"/>
    <w:pPr>
      <w:spacing w:after="0" w:line="240" w:lineRule="auto"/>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uiPriority w:val="99"/>
    <w:semiHidden/>
    <w:rsid w:val="008B6B95"/>
    <w:rPr>
      <w:rFonts w:ascii="Tahoma" w:eastAsia="Times New Roman" w:hAnsi="Tahoma" w:cs="Tahoma"/>
      <w:sz w:val="16"/>
      <w:szCs w:val="16"/>
      <w:lang w:eastAsia="cs-CZ"/>
    </w:rPr>
  </w:style>
  <w:style w:type="paragraph" w:customStyle="1" w:styleId="Default">
    <w:name w:val="Default"/>
    <w:rsid w:val="008B6B95"/>
    <w:pPr>
      <w:autoSpaceDE w:val="0"/>
      <w:autoSpaceDN w:val="0"/>
      <w:adjustRightInd w:val="0"/>
      <w:spacing w:after="0" w:line="240" w:lineRule="auto"/>
    </w:pPr>
    <w:rPr>
      <w:rFonts w:ascii="Times New Roman" w:eastAsia="Calibri" w:hAnsi="Times New Roman" w:cs="Times New Roman"/>
      <w:color w:val="000000"/>
      <w:sz w:val="24"/>
      <w:szCs w:val="24"/>
      <w:lang w:eastAsia="cs-CZ"/>
    </w:rPr>
  </w:style>
  <w:style w:type="paragraph" w:customStyle="1" w:styleId="l3">
    <w:name w:val="l3"/>
    <w:basedOn w:val="Normln"/>
    <w:rsid w:val="008B6B95"/>
    <w:pPr>
      <w:spacing w:before="100" w:beforeAutospacing="1" w:after="100" w:afterAutospacing="1" w:line="240" w:lineRule="auto"/>
    </w:pPr>
    <w:rPr>
      <w:rFonts w:ascii="Times New Roman" w:eastAsiaTheme="minorEastAsia" w:hAnsi="Times New Roman" w:cs="Times New Roman"/>
      <w:sz w:val="24"/>
      <w:szCs w:val="24"/>
      <w:lang w:val="en-GB" w:eastAsia="ja-JP"/>
    </w:rPr>
  </w:style>
  <w:style w:type="paragraph" w:customStyle="1" w:styleId="l4">
    <w:name w:val="l4"/>
    <w:basedOn w:val="Normln"/>
    <w:rsid w:val="008B6B95"/>
    <w:pPr>
      <w:spacing w:before="100" w:beforeAutospacing="1" w:after="100" w:afterAutospacing="1" w:line="240" w:lineRule="auto"/>
    </w:pPr>
    <w:rPr>
      <w:rFonts w:ascii="Times New Roman" w:eastAsiaTheme="minorEastAsia" w:hAnsi="Times New Roman" w:cs="Times New Roman"/>
      <w:sz w:val="24"/>
      <w:szCs w:val="24"/>
      <w:lang w:val="en-GB" w:eastAsia="ja-JP"/>
    </w:rPr>
  </w:style>
  <w:style w:type="character" w:styleId="Odkaznakoment">
    <w:name w:val="annotation reference"/>
    <w:basedOn w:val="Standardnpsmoodstavce"/>
    <w:uiPriority w:val="99"/>
    <w:semiHidden/>
    <w:unhideWhenUsed/>
    <w:rsid w:val="008B6B95"/>
    <w:rPr>
      <w:sz w:val="16"/>
      <w:szCs w:val="16"/>
    </w:rPr>
  </w:style>
  <w:style w:type="paragraph" w:styleId="Textkomente">
    <w:name w:val="annotation text"/>
    <w:basedOn w:val="Normln"/>
    <w:link w:val="TextkomenteChar"/>
    <w:uiPriority w:val="99"/>
    <w:unhideWhenUsed/>
    <w:rsid w:val="008B6B95"/>
    <w:pPr>
      <w:spacing w:line="240" w:lineRule="auto"/>
    </w:pPr>
    <w:rPr>
      <w:sz w:val="20"/>
      <w:szCs w:val="20"/>
    </w:rPr>
  </w:style>
  <w:style w:type="character" w:customStyle="1" w:styleId="TextkomenteChar">
    <w:name w:val="Text komentáře Char"/>
    <w:basedOn w:val="Standardnpsmoodstavce"/>
    <w:link w:val="Textkomente"/>
    <w:uiPriority w:val="99"/>
    <w:rsid w:val="008B6B95"/>
    <w:rPr>
      <w:sz w:val="20"/>
      <w:szCs w:val="20"/>
    </w:rPr>
  </w:style>
  <w:style w:type="paragraph" w:styleId="Pedmtkomente">
    <w:name w:val="annotation subject"/>
    <w:basedOn w:val="Textkomente"/>
    <w:next w:val="Textkomente"/>
    <w:link w:val="PedmtkomenteChar"/>
    <w:uiPriority w:val="99"/>
    <w:semiHidden/>
    <w:unhideWhenUsed/>
    <w:rsid w:val="008B6B95"/>
    <w:rPr>
      <w:b/>
      <w:bCs/>
    </w:rPr>
  </w:style>
  <w:style w:type="character" w:customStyle="1" w:styleId="PedmtkomenteChar">
    <w:name w:val="Předmět komentáře Char"/>
    <w:basedOn w:val="TextkomenteChar"/>
    <w:link w:val="Pedmtkomente"/>
    <w:uiPriority w:val="99"/>
    <w:semiHidden/>
    <w:rsid w:val="008B6B95"/>
    <w:rPr>
      <w:b/>
      <w:bCs/>
      <w:sz w:val="20"/>
      <w:szCs w:val="20"/>
    </w:rPr>
  </w:style>
  <w:style w:type="character" w:styleId="Hypertextovodkaz">
    <w:name w:val="Hyperlink"/>
    <w:basedOn w:val="Standardnpsmoodstavce"/>
    <w:uiPriority w:val="99"/>
    <w:unhideWhenUsed/>
    <w:rsid w:val="00521D3C"/>
    <w:rPr>
      <w:color w:val="0563C1" w:themeColor="hyperlink"/>
      <w:u w:val="single"/>
    </w:rPr>
  </w:style>
  <w:style w:type="character" w:styleId="Sledovanodkaz">
    <w:name w:val="FollowedHyperlink"/>
    <w:basedOn w:val="Standardnpsmoodstavce"/>
    <w:uiPriority w:val="99"/>
    <w:semiHidden/>
    <w:unhideWhenUsed/>
    <w:rsid w:val="00521D3C"/>
    <w:rPr>
      <w:color w:val="954F72" w:themeColor="followedHyperlink"/>
      <w:u w:val="single"/>
    </w:rPr>
  </w:style>
  <w:style w:type="paragraph" w:customStyle="1" w:styleId="msonormal0">
    <w:name w:val="msonormal"/>
    <w:basedOn w:val="Normln"/>
    <w:rsid w:val="00521D3C"/>
    <w:pPr>
      <w:spacing w:before="100" w:beforeAutospacing="1" w:after="100" w:afterAutospacing="1" w:line="240" w:lineRule="auto"/>
    </w:pPr>
    <w:rPr>
      <w:rFonts w:ascii="Times New Roman" w:eastAsia="Times New Roman" w:hAnsi="Times New Roman" w:cs="Times New Roman"/>
      <w:sz w:val="24"/>
      <w:szCs w:val="24"/>
      <w:lang w:eastAsia="cs-CZ"/>
    </w:rPr>
  </w:style>
  <w:style w:type="table" w:styleId="Mkatabulky">
    <w:name w:val="Table Grid"/>
    <w:basedOn w:val="Normlntabulka"/>
    <w:uiPriority w:val="59"/>
    <w:rsid w:val="00BB3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4F7410"/>
    <w:pPr>
      <w:spacing w:after="0" w:line="240" w:lineRule="auto"/>
      <w:jc w:val="center"/>
    </w:pPr>
    <w:rPr>
      <w:rFonts w:ascii="Times New Roman" w:eastAsia="Times New Roman" w:hAnsi="Times New Roman" w:cs="Times New Roman"/>
      <w:b/>
      <w:smallCaps/>
      <w:sz w:val="28"/>
      <w:szCs w:val="20"/>
      <w:lang w:eastAsia="cs-CZ"/>
    </w:rPr>
  </w:style>
  <w:style w:type="character" w:customStyle="1" w:styleId="NzevChar">
    <w:name w:val="Název Char"/>
    <w:basedOn w:val="Standardnpsmoodstavce"/>
    <w:link w:val="Nzev"/>
    <w:rsid w:val="004F7410"/>
    <w:rPr>
      <w:rFonts w:ascii="Times New Roman" w:eastAsia="Times New Roman" w:hAnsi="Times New Roman" w:cs="Times New Roman"/>
      <w:b/>
      <w:smallCaps/>
      <w:sz w:val="28"/>
      <w:szCs w:val="20"/>
      <w:lang w:eastAsia="cs-CZ"/>
    </w:rPr>
  </w:style>
  <w:style w:type="table" w:customStyle="1" w:styleId="TableNormal">
    <w:name w:val="Table Normal"/>
    <w:uiPriority w:val="2"/>
    <w:semiHidden/>
    <w:unhideWhenUsed/>
    <w:qFormat/>
    <w:rsid w:val="007A7DD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7A7DD9"/>
    <w:pPr>
      <w:widowControl w:val="0"/>
      <w:autoSpaceDE w:val="0"/>
      <w:autoSpaceDN w:val="0"/>
      <w:spacing w:after="0" w:line="240" w:lineRule="auto"/>
    </w:pPr>
    <w:rPr>
      <w:rFonts w:ascii="Times New Roman" w:eastAsia="Times New Roman" w:hAnsi="Times New Roman" w:cs="Times New Roman"/>
    </w:rPr>
  </w:style>
  <w:style w:type="character" w:customStyle="1" w:styleId="Nadpis5Char">
    <w:name w:val="Nadpis 5 Char"/>
    <w:basedOn w:val="Standardnpsmoodstavce"/>
    <w:link w:val="Nadpis5"/>
    <w:uiPriority w:val="9"/>
    <w:semiHidden/>
    <w:rsid w:val="00EA6788"/>
    <w:rPr>
      <w:rFonts w:asciiTheme="majorHAnsi" w:eastAsiaTheme="majorEastAsia" w:hAnsiTheme="majorHAnsi" w:cstheme="majorBidi"/>
      <w:color w:val="2E74B5" w:themeColor="accent1" w:themeShade="BF"/>
    </w:rPr>
  </w:style>
  <w:style w:type="paragraph" w:styleId="Textpoznpodarou">
    <w:name w:val="footnote text"/>
    <w:basedOn w:val="Normln"/>
    <w:link w:val="TextpoznpodarouChar"/>
    <w:uiPriority w:val="99"/>
    <w:semiHidden/>
    <w:unhideWhenUsed/>
    <w:rsid w:val="00EA6788"/>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EA6788"/>
    <w:rPr>
      <w:sz w:val="20"/>
      <w:szCs w:val="20"/>
    </w:rPr>
  </w:style>
  <w:style w:type="character" w:styleId="Znakapoznpodarou">
    <w:name w:val="footnote reference"/>
    <w:basedOn w:val="Standardnpsmoodstavce"/>
    <w:uiPriority w:val="99"/>
    <w:semiHidden/>
    <w:unhideWhenUsed/>
    <w:rsid w:val="00EA6788"/>
    <w:rPr>
      <w:vertAlign w:val="superscript"/>
    </w:rPr>
  </w:style>
  <w:style w:type="paragraph" w:styleId="Textvysvtlivek">
    <w:name w:val="endnote text"/>
    <w:basedOn w:val="Normln"/>
    <w:link w:val="TextvysvtlivekChar"/>
    <w:uiPriority w:val="99"/>
    <w:semiHidden/>
    <w:unhideWhenUsed/>
    <w:rsid w:val="00EA6788"/>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A6788"/>
    <w:rPr>
      <w:sz w:val="20"/>
      <w:szCs w:val="20"/>
    </w:rPr>
  </w:style>
  <w:style w:type="character" w:styleId="Odkaznavysvtlivky">
    <w:name w:val="endnote reference"/>
    <w:basedOn w:val="Standardnpsmoodstavce"/>
    <w:uiPriority w:val="99"/>
    <w:semiHidden/>
    <w:unhideWhenUsed/>
    <w:rsid w:val="00EA6788"/>
    <w:rPr>
      <w:vertAlign w:val="superscript"/>
    </w:rPr>
  </w:style>
  <w:style w:type="paragraph" w:customStyle="1" w:styleId="FirstParagraph">
    <w:name w:val="First Paragraph"/>
    <w:basedOn w:val="Zkladntext"/>
    <w:next w:val="Zkladntext"/>
    <w:qFormat/>
    <w:rsid w:val="00EA6788"/>
    <w:pPr>
      <w:spacing w:before="120" w:after="120"/>
      <w:jc w:val="both"/>
    </w:pPr>
    <w:rPr>
      <w:rFonts w:ascii="Fira Sans" w:eastAsiaTheme="minorHAnsi" w:hAnsi="Fira Sans" w:cstheme="minorBidi"/>
      <w:color w:val="232323"/>
      <w:sz w:val="20"/>
      <w:lang w:val="en-US" w:eastAsia="en-US"/>
    </w:rPr>
  </w:style>
  <w:style w:type="paragraph" w:customStyle="1" w:styleId="H5-center">
    <w:name w:val="H5-center"/>
    <w:basedOn w:val="Nadpis5"/>
    <w:qFormat/>
    <w:rsid w:val="00EA6788"/>
    <w:pPr>
      <w:spacing w:before="200" w:line="240" w:lineRule="auto"/>
      <w:jc w:val="center"/>
    </w:pPr>
    <w:rPr>
      <w:rFonts w:ascii="Fira Sans" w:hAnsi="Fira Sans"/>
      <w:b/>
      <w:bCs/>
      <w:iCs/>
      <w:color w:val="353535"/>
      <w:sz w:val="24"/>
      <w:szCs w:val="32"/>
      <w:lang w:val="en-US"/>
    </w:rPr>
  </w:style>
  <w:style w:type="paragraph" w:customStyle="1" w:styleId="Odstavec-posun-minus1r">
    <w:name w:val="Odstavec-posun-minus_1r"/>
    <w:basedOn w:val="Normln"/>
    <w:qFormat/>
    <w:rsid w:val="00EA6788"/>
    <w:pPr>
      <w:spacing w:before="120" w:after="120" w:line="240" w:lineRule="auto"/>
      <w:ind w:left="851" w:hanging="284"/>
      <w:jc w:val="both"/>
    </w:pPr>
    <w:rPr>
      <w:rFonts w:ascii="Fira Sans" w:hAnsi="Fira Sans"/>
      <w:color w:val="232323"/>
      <w:sz w:val="20"/>
      <w:szCs w:val="24"/>
      <w:lang w:val="en-US"/>
    </w:rPr>
  </w:style>
  <w:style w:type="character" w:styleId="Nevyeenzmnka">
    <w:name w:val="Unresolved Mention"/>
    <w:basedOn w:val="Standardnpsmoodstavce"/>
    <w:uiPriority w:val="99"/>
    <w:semiHidden/>
    <w:unhideWhenUsed/>
    <w:rsid w:val="00EA6788"/>
    <w:rPr>
      <w:color w:val="605E5C"/>
      <w:shd w:val="clear" w:color="auto" w:fill="E1DFDD"/>
    </w:rPr>
  </w:style>
  <w:style w:type="paragraph" w:styleId="Revize">
    <w:name w:val="Revision"/>
    <w:hidden/>
    <w:uiPriority w:val="99"/>
    <w:semiHidden/>
    <w:rsid w:val="00A778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263149">
      <w:bodyDiv w:val="1"/>
      <w:marLeft w:val="0"/>
      <w:marRight w:val="0"/>
      <w:marTop w:val="0"/>
      <w:marBottom w:val="0"/>
      <w:divBdr>
        <w:top w:val="none" w:sz="0" w:space="0" w:color="auto"/>
        <w:left w:val="none" w:sz="0" w:space="0" w:color="auto"/>
        <w:bottom w:val="none" w:sz="0" w:space="0" w:color="auto"/>
        <w:right w:val="none" w:sz="0" w:space="0" w:color="auto"/>
      </w:divBdr>
    </w:div>
    <w:div w:id="760028540">
      <w:bodyDiv w:val="1"/>
      <w:marLeft w:val="0"/>
      <w:marRight w:val="0"/>
      <w:marTop w:val="0"/>
      <w:marBottom w:val="0"/>
      <w:divBdr>
        <w:top w:val="none" w:sz="0" w:space="0" w:color="auto"/>
        <w:left w:val="none" w:sz="0" w:space="0" w:color="auto"/>
        <w:bottom w:val="none" w:sz="0" w:space="0" w:color="auto"/>
        <w:right w:val="none" w:sz="0" w:space="0" w:color="auto"/>
      </w:divBdr>
    </w:div>
    <w:div w:id="1497186693">
      <w:bodyDiv w:val="1"/>
      <w:marLeft w:val="0"/>
      <w:marRight w:val="0"/>
      <w:marTop w:val="0"/>
      <w:marBottom w:val="0"/>
      <w:divBdr>
        <w:top w:val="none" w:sz="0" w:space="0" w:color="auto"/>
        <w:left w:val="none" w:sz="0" w:space="0" w:color="auto"/>
        <w:bottom w:val="none" w:sz="0" w:space="0" w:color="auto"/>
        <w:right w:val="none" w:sz="0" w:space="0" w:color="auto"/>
      </w:divBdr>
    </w:div>
    <w:div w:id="214508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sbirka.cz/" TargetMode="External"/><Relationship Id="rId18" Type="http://schemas.openxmlformats.org/officeDocument/2006/relationships/hyperlink" Target="https://www.e-sbirka.cz/" TargetMode="External"/><Relationship Id="rId26" Type="http://schemas.openxmlformats.org/officeDocument/2006/relationships/hyperlink" Target="https://www.e-sbirka.cz/sb/2000/301?odkazId=30685863" TargetMode="External"/><Relationship Id="rId39" Type="http://schemas.openxmlformats.org/officeDocument/2006/relationships/hyperlink" Target="https://www.e-sbirka.cz/" TargetMode="External"/><Relationship Id="rId21" Type="http://schemas.openxmlformats.org/officeDocument/2006/relationships/hyperlink" Target="https://www.e-sbirka.cz/sb/2012/89?odkazId=30685871" TargetMode="External"/><Relationship Id="rId34" Type="http://schemas.openxmlformats.org/officeDocument/2006/relationships/hyperlink" Target="https://www.e-sbirka.cz/" TargetMode="External"/><Relationship Id="rId42" Type="http://schemas.openxmlformats.org/officeDocument/2006/relationships/hyperlink" Target="https://www.e-sbirka.cz/sb/2000/301?odkazId=63222103" TargetMode="External"/><Relationship Id="rId47" Type="http://schemas.openxmlformats.org/officeDocument/2006/relationships/hyperlink" Target="https://www.e-sbirka.cz/" TargetMode="External"/><Relationship Id="rId50" Type="http://schemas.openxmlformats.org/officeDocument/2006/relationships/hyperlink" Target="https://www.e-sbirka.cz/sb/1977/22?odkazId=30684237" TargetMode="External"/><Relationship Id="rId55" Type="http://schemas.openxmlformats.org/officeDocument/2006/relationships/hyperlink" Target="https://www.e-sbirka.cz/"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sbirka.cz/" TargetMode="External"/><Relationship Id="rId29" Type="http://schemas.openxmlformats.org/officeDocument/2006/relationships/hyperlink" Target="https://www.e-sbirka.cz/" TargetMode="External"/><Relationship Id="rId11" Type="http://schemas.openxmlformats.org/officeDocument/2006/relationships/hyperlink" Target="https://www.e-sbirka.cz/" TargetMode="External"/><Relationship Id="rId24" Type="http://schemas.openxmlformats.org/officeDocument/2006/relationships/hyperlink" Target="https://www.e-sbirka.cz/" TargetMode="External"/><Relationship Id="rId32" Type="http://schemas.openxmlformats.org/officeDocument/2006/relationships/hyperlink" Target="https://www.e-sbirka.cz/" TargetMode="External"/><Relationship Id="rId37" Type="http://schemas.openxmlformats.org/officeDocument/2006/relationships/hyperlink" Target="https://www.e-sbirka.cz/" TargetMode="External"/><Relationship Id="rId40" Type="http://schemas.openxmlformats.org/officeDocument/2006/relationships/hyperlink" Target="https://www.e-sbirka.cz/" TargetMode="External"/><Relationship Id="rId45" Type="http://schemas.openxmlformats.org/officeDocument/2006/relationships/hyperlink" Target="https://www.e-sbirka.cz/" TargetMode="External"/><Relationship Id="rId53" Type="http://schemas.openxmlformats.org/officeDocument/2006/relationships/hyperlink" Target="https://www.e-sbirka.cz/" TargetMode="External"/><Relationship Id="rId58" Type="http://schemas.openxmlformats.org/officeDocument/2006/relationships/hyperlink" Target="https://www.e-sbirka.cz/"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www.e-sbirka.cz/" TargetMode="External"/><Relationship Id="rId14" Type="http://schemas.openxmlformats.org/officeDocument/2006/relationships/hyperlink" Target="https://www.e-sbirka.cz/" TargetMode="External"/><Relationship Id="rId22" Type="http://schemas.openxmlformats.org/officeDocument/2006/relationships/hyperlink" Target="https://www.e-sbirka.cz/" TargetMode="External"/><Relationship Id="rId27" Type="http://schemas.openxmlformats.org/officeDocument/2006/relationships/hyperlink" Target="https://www.e-sbirka.cz/sb/2000/301?odkazId=30685867" TargetMode="External"/><Relationship Id="rId30" Type="http://schemas.openxmlformats.org/officeDocument/2006/relationships/hyperlink" Target="https://www.e-sbirka.cz/" TargetMode="External"/><Relationship Id="rId35" Type="http://schemas.openxmlformats.org/officeDocument/2006/relationships/hyperlink" Target="https://www.e-sbirka.cz/" TargetMode="External"/><Relationship Id="rId43" Type="http://schemas.openxmlformats.org/officeDocument/2006/relationships/hyperlink" Target="https://www.e-sbirka.cz/" TargetMode="External"/><Relationship Id="rId48" Type="http://schemas.openxmlformats.org/officeDocument/2006/relationships/hyperlink" Target="https://www.e-sbirka.cz/ul1/1950/479?odkazId=30684125" TargetMode="External"/><Relationship Id="rId56" Type="http://schemas.openxmlformats.org/officeDocument/2006/relationships/hyperlink" Target="https://www.e-sbirka.cz/" TargetMode="External"/><Relationship Id="rId8" Type="http://schemas.openxmlformats.org/officeDocument/2006/relationships/hyperlink" Target="https://www.matrikaportal.cz/novela/" TargetMode="External"/><Relationship Id="rId51" Type="http://schemas.openxmlformats.org/officeDocument/2006/relationships/hyperlink" Target="https://www.e-sbirka.cz/sb/1991/4?odkazId=30684349" TargetMode="External"/><Relationship Id="rId3" Type="http://schemas.openxmlformats.org/officeDocument/2006/relationships/styles" Target="styles.xml"/><Relationship Id="rId12" Type="http://schemas.openxmlformats.org/officeDocument/2006/relationships/hyperlink" Target="https://www.e-sbirka.cz/" TargetMode="External"/><Relationship Id="rId17" Type="http://schemas.openxmlformats.org/officeDocument/2006/relationships/hyperlink" Target="https://www.e-sbirka.cz/" TargetMode="External"/><Relationship Id="rId25" Type="http://schemas.openxmlformats.org/officeDocument/2006/relationships/hyperlink" Target="https://www.e-sbirka.cz/" TargetMode="External"/><Relationship Id="rId33" Type="http://schemas.openxmlformats.org/officeDocument/2006/relationships/hyperlink" Target="https://www.e-sbirka.cz/" TargetMode="External"/><Relationship Id="rId38" Type="http://schemas.openxmlformats.org/officeDocument/2006/relationships/hyperlink" Target="https://www.e-sbirka.cz/" TargetMode="External"/><Relationship Id="rId46" Type="http://schemas.openxmlformats.org/officeDocument/2006/relationships/hyperlink" Target="https://www.e-sbirka.cz/" TargetMode="External"/><Relationship Id="rId59" Type="http://schemas.openxmlformats.org/officeDocument/2006/relationships/hyperlink" Target="https://www.e-sbirka.cz/" TargetMode="External"/><Relationship Id="rId20" Type="http://schemas.openxmlformats.org/officeDocument/2006/relationships/hyperlink" Target="https://www.e-sbirka.cz/" TargetMode="External"/><Relationship Id="rId41" Type="http://schemas.openxmlformats.org/officeDocument/2006/relationships/hyperlink" Target="https://www.e-sbirka.cz/sbcr/2000/sbcr2000c085z0301/sbcr2000c085z0301-v20240101.html" TargetMode="External"/><Relationship Id="rId54" Type="http://schemas.openxmlformats.org/officeDocument/2006/relationships/hyperlink" Target="https://www.e-sbirka.cz/"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e-sbirka.cz/" TargetMode="External"/><Relationship Id="rId23" Type="http://schemas.openxmlformats.org/officeDocument/2006/relationships/hyperlink" Target="https://www.e-sbirka.cz/" TargetMode="External"/><Relationship Id="rId28" Type="http://schemas.openxmlformats.org/officeDocument/2006/relationships/hyperlink" Target="https://www.e-sbirka.cz/" TargetMode="External"/><Relationship Id="rId36" Type="http://schemas.openxmlformats.org/officeDocument/2006/relationships/hyperlink" Target="https://www.e-sbirka.cz/" TargetMode="External"/><Relationship Id="rId49" Type="http://schemas.openxmlformats.org/officeDocument/2006/relationships/hyperlink" Target="https://www.e-sbirka.cz/sb/1993/52?odkazId=30684181" TargetMode="External"/><Relationship Id="rId57" Type="http://schemas.openxmlformats.org/officeDocument/2006/relationships/hyperlink" Target="https://www.e-sbirka.cz/" TargetMode="External"/><Relationship Id="rId10" Type="http://schemas.openxmlformats.org/officeDocument/2006/relationships/hyperlink" Target="https://www.e-sbirka.cz/" TargetMode="External"/><Relationship Id="rId31" Type="http://schemas.openxmlformats.org/officeDocument/2006/relationships/hyperlink" Target="https://www.e-sbirka.cz/sb/2012/89?odkazId=30685875" TargetMode="External"/><Relationship Id="rId44" Type="http://schemas.openxmlformats.org/officeDocument/2006/relationships/hyperlink" Target="https://www.e-sbirka.cz/" TargetMode="External"/><Relationship Id="rId52" Type="http://schemas.openxmlformats.org/officeDocument/2006/relationships/hyperlink" Target="https://www.e-sbirka.cz/sb/1998/175?odkazId=30684517"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sbirka.cz/sb/2001/207/2026-01-01?zalozka=tex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1476E-D245-45AA-9F19-5757D898A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19</Pages>
  <Words>6161</Words>
  <Characters>36355</Characters>
  <Application>Microsoft Office Word</Application>
  <DocSecurity>0</DocSecurity>
  <Lines>302</Lines>
  <Paragraphs>84</Paragraphs>
  <ScaleCrop>false</ScaleCrop>
  <HeadingPairs>
    <vt:vector size="2" baseType="variant">
      <vt:variant>
        <vt:lpstr>Název</vt:lpstr>
      </vt:variant>
      <vt:variant>
        <vt:i4>1</vt:i4>
      </vt:variant>
    </vt:vector>
  </HeadingPairs>
  <TitlesOfParts>
    <vt:vector size="1" baseType="lpstr">
      <vt:lpstr/>
    </vt:vector>
  </TitlesOfParts>
  <Company>Ministerstvo vnitra ČR</Company>
  <LinksUpToDate>false</LinksUpToDate>
  <CharactersWithSpaces>42432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PROCHÁZKOVÁ Marcela, JUDr.</dc:creator>
  <cp:keywords/>
  <dc:description/>
  <cp:lastModifiedBy>Jitka Morávková</cp:lastModifiedBy>
  <cp:revision>15</cp:revision>
  <cp:lastPrinted>2024-10-15T08:50:00Z</cp:lastPrinted>
  <dcterms:created xsi:type="dcterms:W3CDTF">2024-11-11T12:12:00Z</dcterms:created>
  <dcterms:modified xsi:type="dcterms:W3CDTF">2025-12-31T11:06:00Z</dcterms:modified>
</cp:coreProperties>
</file>